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D6CE3" w14:textId="77777777" w:rsidR="00D11D6F" w:rsidRDefault="00D11D6F" w:rsidP="00FC3970">
      <w:pPr>
        <w:spacing w:after="0"/>
        <w:rPr>
          <w:rFonts w:ascii="Arial Narrow" w:hAnsi="Arial Narrow"/>
          <w:b/>
          <w:sz w:val="24"/>
        </w:rPr>
      </w:pPr>
    </w:p>
    <w:p w14:paraId="2F3ED6DF" w14:textId="6AD8C42A" w:rsidR="00962B0B" w:rsidRPr="00262B46" w:rsidRDefault="00962B0B" w:rsidP="008612F2">
      <w:pPr>
        <w:spacing w:after="0"/>
        <w:jc w:val="center"/>
        <w:rPr>
          <w:rFonts w:ascii="Arial Narrow" w:hAnsi="Arial Narrow"/>
          <w:b/>
          <w:sz w:val="24"/>
        </w:rPr>
      </w:pPr>
      <w:r>
        <w:rPr>
          <w:noProof/>
        </w:rPr>
        <mc:AlternateContent>
          <mc:Choice Requires="wps">
            <w:drawing>
              <wp:anchor distT="0" distB="0" distL="114300" distR="114300" simplePos="0" relativeHeight="251656704" behindDoc="0" locked="0" layoutInCell="1" allowOverlap="1" wp14:anchorId="0F507E9F" wp14:editId="1E16612C">
                <wp:simplePos x="0" y="0"/>
                <wp:positionH relativeFrom="column">
                  <wp:posOffset>-239713</wp:posOffset>
                </wp:positionH>
                <wp:positionV relativeFrom="paragraph">
                  <wp:posOffset>-1221422</wp:posOffset>
                </wp:positionV>
                <wp:extent cx="1210945" cy="1082040"/>
                <wp:effectExtent l="7303" t="0" r="0" b="0"/>
                <wp:wrapNone/>
                <wp:docPr id="1" name="Text Box 1"/>
                <wp:cNvGraphicFramePr/>
                <a:graphic xmlns:a="http://schemas.openxmlformats.org/drawingml/2006/main">
                  <a:graphicData uri="http://schemas.microsoft.com/office/word/2010/wordprocessingShape">
                    <wps:wsp>
                      <wps:cNvSpPr txBox="1"/>
                      <wps:spPr>
                        <a:xfrm rot="16200000">
                          <a:off x="0" y="0"/>
                          <a:ext cx="1210945" cy="1082040"/>
                        </a:xfrm>
                        <a:prstGeom prst="rect">
                          <a:avLst/>
                        </a:prstGeom>
                        <a:noFill/>
                        <a:ln>
                          <a:noFill/>
                        </a:ln>
                        <a:effectLst/>
                      </wps:spPr>
                      <wps:txbx>
                        <w:txbxContent>
                          <w:p w14:paraId="502B9D46" w14:textId="77777777" w:rsidR="00FC0231" w:rsidRPr="005B5025" w:rsidRDefault="00FC0231" w:rsidP="003C6AB8">
                            <w:pPr>
                              <w:tabs>
                                <w:tab w:val="left" w:pos="3408"/>
                                <w:tab w:val="left" w:pos="7056"/>
                              </w:tabs>
                              <w:jc w:val="center"/>
                              <w:rPr>
                                <w:b/>
                                <w:color w:val="000000" w:themeColor="text1"/>
                                <w:sz w:val="18"/>
                                <w:szCs w:val="18"/>
                                <w14:textOutline w14:w="527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F507E9F" id="_x0000_t202" coordsize="21600,21600" o:spt="202" path="m,l,21600r21600,l21600,xe">
                <v:stroke joinstyle="miter"/>
                <v:path gradientshapeok="t" o:connecttype="rect"/>
              </v:shapetype>
              <v:shape id="Text Box 1" o:spid="_x0000_s1026" type="#_x0000_t202" style="position:absolute;left:0;text-align:left;margin-left:-18.9pt;margin-top:-96.15pt;width:95.35pt;height:85.2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" filled="f" stroked="f">
                <v:textbox>
                  <w:txbxContent>
                    <w:p w14:paraId="502B9D46" w14:textId="77777777" w:rsidR="00FC0231" w:rsidRPr="005B5025" w:rsidRDefault="00FC0231" w:rsidP="003C6AB8">
                      <w:pPr>
                        <w:tabs>
                          <w:tab w:val="left" w:pos="3408"/>
                          <w:tab w:val="left" w:pos="7056"/>
                        </w:tabs>
                        <w:jc w:val="center"/>
                        <w:rPr>
                          <w:b/>
                          <w:color w:val="000000" w:themeColor="text1"/>
                          <w:sz w:val="18"/>
                          <w:szCs w:val="18"/>
                          <w14:textOutline w14:w="5270" w14:cap="flat" w14:cmpd="sng" w14:algn="ctr">
                            <w14:noFill/>
                            <w14:prstDash w14:val="solid"/>
                            <w14:round/>
                          </w14:textOutline>
                        </w:rPr>
                      </w:pPr>
                    </w:p>
                  </w:txbxContent>
                </v:textbox>
              </v:shape>
            </w:pict>
          </mc:Fallback>
        </mc:AlternateContent>
      </w:r>
      <w:r w:rsidR="00905241">
        <w:rPr>
          <w:rFonts w:ascii="Arial Narrow" w:hAnsi="Arial Narrow"/>
          <w:b/>
          <w:sz w:val="24"/>
        </w:rPr>
        <w:t>20</w:t>
      </w:r>
      <w:r w:rsidR="00DC0C79">
        <w:rPr>
          <w:rFonts w:ascii="Arial Narrow" w:hAnsi="Arial Narrow"/>
          <w:b/>
          <w:sz w:val="24"/>
        </w:rPr>
        <w:t>2</w:t>
      </w:r>
      <w:r w:rsidR="00B91000">
        <w:rPr>
          <w:rFonts w:ascii="Arial Narrow" w:hAnsi="Arial Narrow"/>
          <w:b/>
          <w:sz w:val="24"/>
        </w:rPr>
        <w:t>3</w:t>
      </w:r>
      <w:r w:rsidR="00DC0C79">
        <w:rPr>
          <w:rFonts w:ascii="Arial Narrow" w:hAnsi="Arial Narrow"/>
          <w:b/>
          <w:sz w:val="24"/>
        </w:rPr>
        <w:t xml:space="preserve"> - 202</w:t>
      </w:r>
      <w:r w:rsidR="00B91000">
        <w:rPr>
          <w:rFonts w:ascii="Arial Narrow" w:hAnsi="Arial Narrow"/>
          <w:b/>
          <w:sz w:val="24"/>
        </w:rPr>
        <w:t>4</w:t>
      </w:r>
      <w:r w:rsidRPr="00262B46">
        <w:rPr>
          <w:rFonts w:ascii="Arial Narrow" w:hAnsi="Arial Narrow"/>
          <w:b/>
          <w:sz w:val="24"/>
        </w:rPr>
        <w:t xml:space="preserve"> Direct Loan Information</w:t>
      </w:r>
    </w:p>
    <w:p w14:paraId="18C5E422" w14:textId="77777777" w:rsidR="00962B0B" w:rsidRPr="007272DE" w:rsidRDefault="00962B0B" w:rsidP="00962B0B">
      <w:pPr>
        <w:spacing w:after="0" w:line="240" w:lineRule="auto"/>
        <w:jc w:val="center"/>
        <w:rPr>
          <w:rFonts w:ascii="Arial Narrow" w:hAnsi="Arial Narrow"/>
          <w:b/>
          <w:sz w:val="18"/>
          <w:szCs w:val="18"/>
        </w:rPr>
      </w:pPr>
    </w:p>
    <w:p w14:paraId="7ACDABE3" w14:textId="4360255B" w:rsidR="00962B0B" w:rsidRDefault="00962B0B" w:rsidP="00962B0B">
      <w:pPr>
        <w:spacing w:after="0" w:line="240" w:lineRule="auto"/>
        <w:rPr>
          <w:rFonts w:ascii="Arial Narrow" w:hAnsi="Arial Narrow" w:cs="Arial"/>
          <w:color w:val="333333"/>
          <w:sz w:val="20"/>
          <w:szCs w:val="20"/>
          <w:shd w:val="clear" w:color="auto" w:fill="FFFFFF"/>
        </w:rPr>
      </w:pPr>
      <w:r w:rsidRPr="00962B0B">
        <w:rPr>
          <w:rFonts w:ascii="Arial Narrow" w:hAnsi="Arial Narrow"/>
          <w:sz w:val="20"/>
          <w:szCs w:val="20"/>
        </w:rPr>
        <w:t xml:space="preserve">All Federal Direct Student and PLUS Loans are considered a source of Title IV Financial Aid. This is federally funded aid which includes other programs such as </w:t>
      </w:r>
      <w:r w:rsidRPr="00962B0B">
        <w:rPr>
          <w:rFonts w:ascii="Arial Narrow" w:hAnsi="Arial Narrow" w:cs="Arial"/>
          <w:color w:val="222222"/>
          <w:sz w:val="20"/>
          <w:szCs w:val="20"/>
          <w:shd w:val="clear" w:color="auto" w:fill="FFFFFF"/>
        </w:rPr>
        <w:t xml:space="preserve">the Federal Pell Grant and Federal Supplemental Educational Opportunity Grant (SEOG). </w:t>
      </w:r>
      <w:r w:rsidRPr="00962B0B">
        <w:rPr>
          <w:rFonts w:ascii="Arial Narrow" w:hAnsi="Arial Narrow" w:cs="Arial"/>
          <w:color w:val="333333"/>
          <w:sz w:val="20"/>
          <w:szCs w:val="20"/>
          <w:shd w:val="clear" w:color="auto" w:fill="FFFFFF"/>
        </w:rPr>
        <w:t>These federal student aid programs are authorized under Title IV of the </w:t>
      </w:r>
      <w:r w:rsidRPr="00962B0B">
        <w:rPr>
          <w:rFonts w:ascii="Arial Narrow" w:hAnsi="Arial Narrow" w:cs="Arial"/>
          <w:sz w:val="20"/>
          <w:szCs w:val="20"/>
          <w:bdr w:val="none" w:sz="0" w:space="0" w:color="auto" w:frame="1"/>
          <w:shd w:val="clear" w:color="auto" w:fill="FFFFFF"/>
        </w:rPr>
        <w:t>Higher Education Act</w:t>
      </w:r>
      <w:r w:rsidRPr="00962B0B">
        <w:rPr>
          <w:rFonts w:ascii="Arial Narrow" w:hAnsi="Arial Narrow" w:cs="Arial"/>
          <w:color w:val="333333"/>
          <w:sz w:val="20"/>
          <w:szCs w:val="20"/>
          <w:shd w:val="clear" w:color="auto" w:fill="FFFFFF"/>
        </w:rPr>
        <w:t> (HEA) of 1965, as amended.</w:t>
      </w:r>
    </w:p>
    <w:p w14:paraId="5A85E475" w14:textId="5D9A3285" w:rsidR="00A771FC" w:rsidRDefault="00A771FC" w:rsidP="00962B0B">
      <w:pPr>
        <w:spacing w:after="0" w:line="240" w:lineRule="auto"/>
        <w:rPr>
          <w:rFonts w:ascii="Arial Narrow" w:hAnsi="Arial Narrow" w:cs="Arial"/>
          <w:color w:val="333333"/>
          <w:sz w:val="20"/>
          <w:szCs w:val="20"/>
          <w:shd w:val="clear" w:color="auto" w:fill="FFFFFF"/>
        </w:rPr>
      </w:pPr>
    </w:p>
    <w:p w14:paraId="79A9178A" w14:textId="77777777" w:rsidR="00A771FC" w:rsidRPr="00962B0B" w:rsidRDefault="00A771FC" w:rsidP="00A771FC">
      <w:pPr>
        <w:spacing w:after="0" w:line="240" w:lineRule="auto"/>
        <w:rPr>
          <w:rFonts w:ascii="Arial Narrow" w:hAnsi="Arial Narrow"/>
          <w:b/>
          <w:sz w:val="20"/>
          <w:szCs w:val="20"/>
          <w:u w:val="single"/>
        </w:rPr>
      </w:pPr>
      <w:r w:rsidRPr="00962B0B">
        <w:rPr>
          <w:rFonts w:ascii="Arial Narrow" w:hAnsi="Arial Narrow"/>
          <w:b/>
          <w:sz w:val="20"/>
          <w:szCs w:val="20"/>
          <w:u w:val="single"/>
        </w:rPr>
        <w:t>Federal Direct Student Loan Information:</w:t>
      </w:r>
    </w:p>
    <w:p w14:paraId="66F91120" w14:textId="77777777" w:rsidR="00A771FC" w:rsidRPr="00962B0B" w:rsidRDefault="00A771FC" w:rsidP="00A771FC">
      <w:pPr>
        <w:spacing w:after="0" w:line="240" w:lineRule="auto"/>
        <w:rPr>
          <w:rFonts w:ascii="Arial Narrow" w:hAnsi="Arial Narrow"/>
          <w:b/>
          <w:sz w:val="20"/>
          <w:szCs w:val="20"/>
          <w:u w:val="single"/>
        </w:rPr>
      </w:pPr>
    </w:p>
    <w:p w14:paraId="7C12EC89" w14:textId="77777777" w:rsidR="00A771FC" w:rsidRDefault="00A771FC" w:rsidP="00A771FC">
      <w:pPr>
        <w:pStyle w:val="ListParagraph"/>
        <w:numPr>
          <w:ilvl w:val="0"/>
          <w:numId w:val="5"/>
        </w:numPr>
        <w:spacing w:after="0" w:line="240" w:lineRule="auto"/>
        <w:rPr>
          <w:rFonts w:ascii="Arial Narrow" w:hAnsi="Arial Narrow"/>
          <w:sz w:val="20"/>
          <w:szCs w:val="20"/>
        </w:rPr>
      </w:pPr>
      <w:r w:rsidRPr="000D4803">
        <w:rPr>
          <w:rFonts w:ascii="Arial Narrow" w:hAnsi="Arial Narrow"/>
          <w:b/>
          <w:sz w:val="20"/>
          <w:szCs w:val="20"/>
        </w:rPr>
        <w:t>Subsidized Direct Loan:</w:t>
      </w:r>
      <w:r w:rsidRPr="00962B0B">
        <w:rPr>
          <w:rFonts w:ascii="Arial Narrow" w:hAnsi="Arial Narrow"/>
          <w:sz w:val="20"/>
          <w:szCs w:val="20"/>
        </w:rPr>
        <w:t xml:space="preserve"> A loan that the federal government pays interest on during in-school status, grace periods and authorized deferment periods. To qualify for a Subsidized Direct Loan, you must demonstrate financial need.</w:t>
      </w:r>
    </w:p>
    <w:p w14:paraId="677E9968" w14:textId="77777777" w:rsidR="00A771FC" w:rsidRDefault="00A771FC" w:rsidP="00A771FC">
      <w:pPr>
        <w:pStyle w:val="ListParagraph"/>
        <w:numPr>
          <w:ilvl w:val="0"/>
          <w:numId w:val="5"/>
        </w:numPr>
        <w:spacing w:after="0" w:line="240" w:lineRule="auto"/>
        <w:rPr>
          <w:rFonts w:ascii="Arial Narrow" w:hAnsi="Arial Narrow"/>
          <w:sz w:val="20"/>
          <w:szCs w:val="20"/>
        </w:rPr>
      </w:pPr>
      <w:r w:rsidRPr="000D4803">
        <w:rPr>
          <w:rFonts w:ascii="Arial Narrow" w:hAnsi="Arial Narrow"/>
          <w:b/>
          <w:sz w:val="20"/>
          <w:szCs w:val="20"/>
        </w:rPr>
        <w:t>Unsubsidized Direct Loan:</w:t>
      </w:r>
      <w:r w:rsidRPr="00962B0B">
        <w:rPr>
          <w:rFonts w:ascii="Arial Narrow" w:hAnsi="Arial Narrow"/>
          <w:sz w:val="20"/>
          <w:szCs w:val="20"/>
        </w:rPr>
        <w:t xml:space="preserve"> A loan that you are responsible for paying the interest on during in-school status, grace periods and authorized deferment periods. You have the option of postponing the interest payments while in school. However, the interest continues to accrue and any unpaid interest will be capitalized (added to the principal balance) as you enter repayment.</w:t>
      </w:r>
    </w:p>
    <w:p w14:paraId="7ED0164D" w14:textId="77777777" w:rsidR="00A771FC" w:rsidRPr="003601F4" w:rsidRDefault="00A771FC" w:rsidP="00A771FC">
      <w:pPr>
        <w:spacing w:after="0" w:line="240" w:lineRule="auto"/>
        <w:rPr>
          <w:rFonts w:ascii="Arial Narrow" w:hAnsi="Arial Narrow"/>
          <w:sz w:val="20"/>
          <w:szCs w:val="20"/>
        </w:rPr>
      </w:pPr>
    </w:p>
    <w:p w14:paraId="2E4B5556" w14:textId="298C76A7" w:rsidR="00A771FC" w:rsidRDefault="00A771FC" w:rsidP="00A771FC">
      <w:pPr>
        <w:spacing w:after="0" w:line="240" w:lineRule="auto"/>
        <w:rPr>
          <w:rFonts w:ascii="Arial Narrow" w:hAnsi="Arial Narrow"/>
          <w:b/>
          <w:sz w:val="20"/>
          <w:szCs w:val="20"/>
        </w:rPr>
      </w:pPr>
      <w:r>
        <w:rPr>
          <w:rFonts w:ascii="Arial Narrow" w:hAnsi="Arial Narrow"/>
          <w:b/>
          <w:sz w:val="20"/>
          <w:szCs w:val="20"/>
        </w:rPr>
        <w:t>Steps to Request a Federal Direct Student Loan</w:t>
      </w:r>
      <w:r w:rsidRPr="00962B0B">
        <w:rPr>
          <w:rFonts w:ascii="Arial Narrow" w:hAnsi="Arial Narrow"/>
          <w:b/>
          <w:sz w:val="20"/>
          <w:szCs w:val="20"/>
        </w:rPr>
        <w:t>:</w:t>
      </w:r>
    </w:p>
    <w:p w14:paraId="1B159DC9" w14:textId="77777777" w:rsidR="00A771FC" w:rsidRPr="00962B0B" w:rsidRDefault="00A771FC" w:rsidP="00A771FC">
      <w:pPr>
        <w:spacing w:after="0" w:line="240" w:lineRule="auto"/>
        <w:rPr>
          <w:rFonts w:ascii="Arial Narrow" w:hAnsi="Arial Narrow"/>
          <w:b/>
          <w:sz w:val="20"/>
          <w:szCs w:val="20"/>
        </w:rPr>
      </w:pPr>
    </w:p>
    <w:p w14:paraId="2752DDD2" w14:textId="76E1B689" w:rsidR="00A771FC" w:rsidRPr="0069430F" w:rsidRDefault="00A771FC" w:rsidP="00A771FC">
      <w:pPr>
        <w:pStyle w:val="ListParagraph"/>
        <w:numPr>
          <w:ilvl w:val="0"/>
          <w:numId w:val="4"/>
        </w:numPr>
        <w:spacing w:after="0" w:line="240" w:lineRule="auto"/>
        <w:rPr>
          <w:rFonts w:ascii="Arial Narrow" w:hAnsi="Arial Narrow"/>
          <w:b/>
          <w:sz w:val="20"/>
          <w:szCs w:val="20"/>
        </w:rPr>
      </w:pPr>
      <w:r>
        <w:rPr>
          <w:rFonts w:ascii="Arial Narrow" w:hAnsi="Arial Narrow"/>
          <w:sz w:val="20"/>
          <w:szCs w:val="20"/>
        </w:rPr>
        <w:t>Complete a 2023-2024 FAFSA</w:t>
      </w:r>
    </w:p>
    <w:p w14:paraId="311484CD" w14:textId="0A8B6F73" w:rsidR="00A771FC" w:rsidRPr="0069430F" w:rsidRDefault="00A771FC" w:rsidP="00A771FC">
      <w:pPr>
        <w:pStyle w:val="ListParagraph"/>
        <w:numPr>
          <w:ilvl w:val="0"/>
          <w:numId w:val="4"/>
        </w:numPr>
        <w:spacing w:after="0" w:line="240" w:lineRule="auto"/>
        <w:rPr>
          <w:rFonts w:ascii="Arial Narrow" w:hAnsi="Arial Narrow"/>
          <w:b/>
          <w:sz w:val="20"/>
          <w:szCs w:val="20"/>
        </w:rPr>
      </w:pPr>
      <w:r>
        <w:rPr>
          <w:rFonts w:ascii="Arial Narrow" w:hAnsi="Arial Narrow"/>
          <w:sz w:val="20"/>
          <w:szCs w:val="20"/>
        </w:rPr>
        <w:t xml:space="preserve">Submit a Loan Request Form to the Financial Aid Office (you can obtain this form from our website at </w:t>
      </w:r>
      <w:hyperlink r:id="rId11" w:history="1">
        <w:r w:rsidRPr="00A716EA">
          <w:rPr>
            <w:rStyle w:val="Hyperlink"/>
            <w:rFonts w:ascii="Arial Narrow" w:hAnsi="Arial Narrow"/>
            <w:sz w:val="20"/>
            <w:szCs w:val="20"/>
          </w:rPr>
          <w:t>www.gmc.edu</w:t>
        </w:r>
      </w:hyperlink>
      <w:r>
        <w:rPr>
          <w:rFonts w:ascii="Arial Narrow" w:hAnsi="Arial Narrow"/>
          <w:sz w:val="20"/>
          <w:szCs w:val="20"/>
        </w:rPr>
        <w:t xml:space="preserve"> )</w:t>
      </w:r>
    </w:p>
    <w:p w14:paraId="7B377932" w14:textId="44C3BE4A" w:rsidR="00A771FC" w:rsidRPr="00A771FC" w:rsidRDefault="00A771FC" w:rsidP="00A771FC">
      <w:pPr>
        <w:pStyle w:val="ListParagraph"/>
        <w:numPr>
          <w:ilvl w:val="0"/>
          <w:numId w:val="4"/>
        </w:numPr>
        <w:spacing w:after="0" w:line="240" w:lineRule="auto"/>
        <w:rPr>
          <w:rFonts w:ascii="Arial Narrow" w:hAnsi="Arial Narrow"/>
          <w:bCs/>
          <w:sz w:val="20"/>
          <w:szCs w:val="20"/>
        </w:rPr>
      </w:pPr>
      <w:r>
        <w:rPr>
          <w:rFonts w:ascii="Arial Narrow" w:hAnsi="Arial Narrow"/>
          <w:bCs/>
          <w:sz w:val="20"/>
          <w:szCs w:val="20"/>
        </w:rPr>
        <w:t xml:space="preserve">First time borrowers at GMC must complete a Master Promissory Note and the Entrance Counseling tutorial at </w:t>
      </w:r>
      <w:hyperlink r:id="rId12" w:history="1">
        <w:r w:rsidRPr="00A716EA">
          <w:rPr>
            <w:rStyle w:val="Hyperlink"/>
            <w:rFonts w:ascii="Arial Narrow" w:hAnsi="Arial Narrow"/>
            <w:bCs/>
            <w:sz w:val="20"/>
            <w:szCs w:val="20"/>
          </w:rPr>
          <w:t>www.studentaid.gov</w:t>
        </w:r>
      </w:hyperlink>
      <w:r>
        <w:rPr>
          <w:rFonts w:ascii="Arial Narrow" w:hAnsi="Arial Narrow"/>
          <w:bCs/>
          <w:sz w:val="20"/>
          <w:szCs w:val="20"/>
        </w:rPr>
        <w:t>.</w:t>
      </w:r>
    </w:p>
    <w:p w14:paraId="37B22E46" w14:textId="09089F98" w:rsidR="00A771FC" w:rsidRDefault="00A771FC" w:rsidP="00A771FC">
      <w:pPr>
        <w:spacing w:after="0" w:line="240" w:lineRule="auto"/>
        <w:rPr>
          <w:rFonts w:ascii="Arial Narrow" w:hAnsi="Arial Narrow"/>
          <w:b/>
          <w:sz w:val="20"/>
          <w:szCs w:val="20"/>
        </w:rPr>
      </w:pPr>
    </w:p>
    <w:p w14:paraId="7E589ADB" w14:textId="04900E1B" w:rsidR="00A771FC" w:rsidRDefault="00A771FC" w:rsidP="00A771FC">
      <w:pPr>
        <w:spacing w:after="0" w:line="240" w:lineRule="auto"/>
        <w:rPr>
          <w:rFonts w:ascii="Arial Narrow" w:hAnsi="Arial Narrow"/>
          <w:b/>
          <w:sz w:val="20"/>
          <w:szCs w:val="20"/>
        </w:rPr>
      </w:pPr>
      <w:r>
        <w:rPr>
          <w:rFonts w:ascii="Arial Narrow" w:hAnsi="Arial Narrow"/>
          <w:b/>
          <w:sz w:val="20"/>
          <w:szCs w:val="20"/>
        </w:rPr>
        <w:t>Tips on Completing a Federal Direct Student Loan Request Form</w:t>
      </w:r>
      <w:r w:rsidRPr="00962B0B">
        <w:rPr>
          <w:rFonts w:ascii="Arial Narrow" w:hAnsi="Arial Narrow"/>
          <w:b/>
          <w:sz w:val="20"/>
          <w:szCs w:val="20"/>
        </w:rPr>
        <w:t>:</w:t>
      </w:r>
    </w:p>
    <w:p w14:paraId="2839CDE1" w14:textId="77777777" w:rsidR="00A771FC" w:rsidRPr="00962B0B" w:rsidRDefault="00A771FC" w:rsidP="00A771FC">
      <w:pPr>
        <w:spacing w:after="0" w:line="240" w:lineRule="auto"/>
        <w:rPr>
          <w:rFonts w:ascii="Arial Narrow" w:hAnsi="Arial Narrow"/>
          <w:b/>
          <w:sz w:val="20"/>
          <w:szCs w:val="20"/>
        </w:rPr>
      </w:pPr>
    </w:p>
    <w:p w14:paraId="4C9BF034" w14:textId="4E4612B2" w:rsidR="00A771FC" w:rsidRPr="0069430F" w:rsidRDefault="00A771FC" w:rsidP="00A771FC">
      <w:pPr>
        <w:pStyle w:val="ListParagraph"/>
        <w:numPr>
          <w:ilvl w:val="0"/>
          <w:numId w:val="4"/>
        </w:numPr>
        <w:spacing w:after="0" w:line="240" w:lineRule="auto"/>
        <w:rPr>
          <w:rFonts w:ascii="Arial Narrow" w:hAnsi="Arial Narrow"/>
          <w:b/>
          <w:sz w:val="20"/>
          <w:szCs w:val="20"/>
        </w:rPr>
      </w:pPr>
      <w:r>
        <w:rPr>
          <w:rFonts w:ascii="Arial Narrow" w:hAnsi="Arial Narrow"/>
          <w:sz w:val="20"/>
          <w:szCs w:val="20"/>
        </w:rPr>
        <w:t>Loan Period – The loan period is the period in which the student wished to receive the loan funds.</w:t>
      </w:r>
    </w:p>
    <w:p w14:paraId="155ACEF7" w14:textId="6382D453" w:rsidR="00A771FC" w:rsidRPr="0069430F" w:rsidRDefault="00A771FC" w:rsidP="00A771FC">
      <w:pPr>
        <w:pStyle w:val="ListParagraph"/>
        <w:numPr>
          <w:ilvl w:val="0"/>
          <w:numId w:val="4"/>
        </w:numPr>
        <w:spacing w:after="0" w:line="240" w:lineRule="auto"/>
        <w:rPr>
          <w:rFonts w:ascii="Arial Narrow" w:hAnsi="Arial Narrow"/>
          <w:b/>
          <w:sz w:val="20"/>
          <w:szCs w:val="20"/>
        </w:rPr>
      </w:pPr>
      <w:r>
        <w:rPr>
          <w:rFonts w:ascii="Arial Narrow" w:hAnsi="Arial Narrow"/>
          <w:sz w:val="20"/>
          <w:szCs w:val="20"/>
        </w:rPr>
        <w:t xml:space="preserve">Total Loan Amount Requested – Using the Annual Direct Loan Limits and Term Amounts Chart provided on the </w:t>
      </w:r>
      <w:r w:rsidR="00F161AE">
        <w:rPr>
          <w:rFonts w:ascii="Arial Narrow" w:hAnsi="Arial Narrow"/>
          <w:sz w:val="20"/>
          <w:szCs w:val="20"/>
        </w:rPr>
        <w:t xml:space="preserve">Direct Loan Request Form, please indicate the total amount of funds you wish to receive </w:t>
      </w:r>
      <w:r w:rsidR="00F161AE">
        <w:rPr>
          <w:rFonts w:ascii="Arial Narrow" w:hAnsi="Arial Narrow"/>
          <w:sz w:val="20"/>
          <w:szCs w:val="20"/>
          <w:u w:val="single"/>
        </w:rPr>
        <w:t>per term</w:t>
      </w:r>
      <w:r w:rsidR="00F161AE">
        <w:rPr>
          <w:rFonts w:ascii="Arial Narrow" w:hAnsi="Arial Narrow"/>
          <w:sz w:val="20"/>
          <w:szCs w:val="20"/>
        </w:rPr>
        <w:t xml:space="preserve">. The Financial Aid Office will process your maximum subsidized eligibility first. If the amount requested exceed your subsidized eligibility </w:t>
      </w:r>
      <w:r w:rsidR="00F161AE">
        <w:rPr>
          <w:rFonts w:ascii="Arial Narrow" w:hAnsi="Arial Narrow"/>
          <w:b/>
          <w:bCs/>
          <w:sz w:val="20"/>
          <w:szCs w:val="20"/>
          <w:u w:val="single"/>
        </w:rPr>
        <w:t>and</w:t>
      </w:r>
      <w:r w:rsidR="00F161AE">
        <w:rPr>
          <w:rFonts w:ascii="Arial Narrow" w:hAnsi="Arial Narrow"/>
          <w:sz w:val="20"/>
          <w:szCs w:val="20"/>
        </w:rPr>
        <w:t xml:space="preserve"> you have initialed indicating you are willing to borrow unsubsidized funds, the Financial Aid Office will process the remaining amount requested up to your Cost of Attendance.</w:t>
      </w:r>
    </w:p>
    <w:p w14:paraId="57C28590" w14:textId="3DBF9838" w:rsidR="00A771FC" w:rsidRPr="00A771FC" w:rsidRDefault="00F161AE" w:rsidP="00A771FC">
      <w:pPr>
        <w:pStyle w:val="ListParagraph"/>
        <w:numPr>
          <w:ilvl w:val="0"/>
          <w:numId w:val="4"/>
        </w:numPr>
        <w:spacing w:after="0" w:line="240" w:lineRule="auto"/>
        <w:rPr>
          <w:rFonts w:ascii="Arial Narrow" w:hAnsi="Arial Narrow"/>
          <w:bCs/>
          <w:sz w:val="20"/>
          <w:szCs w:val="20"/>
        </w:rPr>
      </w:pPr>
      <w:r>
        <w:rPr>
          <w:rFonts w:ascii="Arial Narrow" w:hAnsi="Arial Narrow"/>
          <w:bCs/>
          <w:sz w:val="20"/>
          <w:szCs w:val="20"/>
        </w:rPr>
        <w:t>Cost of Attendance is an estimation of what it will cost a student to attend the institution for the loan period specified. It includes an estimated tuition, fees, books, supplies, housing, food, transportation, and personal expenses.</w:t>
      </w:r>
    </w:p>
    <w:p w14:paraId="357FAE90" w14:textId="77777777" w:rsidR="00A771FC" w:rsidRDefault="00A771FC" w:rsidP="00A771FC">
      <w:pPr>
        <w:spacing w:after="0" w:line="240" w:lineRule="auto"/>
        <w:rPr>
          <w:rFonts w:ascii="Arial Narrow" w:hAnsi="Arial Narrow"/>
          <w:b/>
          <w:sz w:val="20"/>
          <w:szCs w:val="20"/>
        </w:rPr>
      </w:pPr>
    </w:p>
    <w:p w14:paraId="0FF47AEA" w14:textId="49A5F883" w:rsidR="00A771FC" w:rsidRDefault="00A771FC" w:rsidP="00A771FC">
      <w:pPr>
        <w:spacing w:after="0" w:line="240" w:lineRule="auto"/>
        <w:rPr>
          <w:rFonts w:ascii="Arial Narrow" w:hAnsi="Arial Narrow"/>
          <w:b/>
          <w:sz w:val="20"/>
          <w:szCs w:val="20"/>
        </w:rPr>
      </w:pPr>
      <w:r w:rsidRPr="00962B0B">
        <w:rPr>
          <w:rFonts w:ascii="Arial Narrow" w:hAnsi="Arial Narrow"/>
          <w:b/>
          <w:sz w:val="20"/>
          <w:szCs w:val="20"/>
        </w:rPr>
        <w:t>Terms and Conditions when obtaining a Federal Direct Student Loan:</w:t>
      </w:r>
    </w:p>
    <w:p w14:paraId="311C2F10" w14:textId="77777777" w:rsidR="00A771FC" w:rsidRPr="00962B0B" w:rsidRDefault="00A771FC" w:rsidP="00A771FC">
      <w:pPr>
        <w:spacing w:after="0" w:line="240" w:lineRule="auto"/>
        <w:rPr>
          <w:rFonts w:ascii="Arial Narrow" w:hAnsi="Arial Narrow"/>
          <w:b/>
          <w:sz w:val="20"/>
          <w:szCs w:val="20"/>
        </w:rPr>
      </w:pPr>
    </w:p>
    <w:p w14:paraId="21463A4D" w14:textId="77777777" w:rsidR="00A771FC" w:rsidRPr="0069430F" w:rsidRDefault="00A771FC" w:rsidP="00A771FC">
      <w:pPr>
        <w:pStyle w:val="ListParagraph"/>
        <w:numPr>
          <w:ilvl w:val="0"/>
          <w:numId w:val="4"/>
        </w:numPr>
        <w:spacing w:after="0" w:line="240" w:lineRule="auto"/>
        <w:rPr>
          <w:rFonts w:ascii="Arial Narrow" w:hAnsi="Arial Narrow"/>
          <w:b/>
          <w:sz w:val="20"/>
          <w:szCs w:val="20"/>
        </w:rPr>
      </w:pPr>
      <w:r w:rsidRPr="0069430F">
        <w:rPr>
          <w:rFonts w:ascii="Arial Narrow" w:hAnsi="Arial Narrow"/>
          <w:sz w:val="20"/>
          <w:szCs w:val="20"/>
        </w:rPr>
        <w:t xml:space="preserve">Students must maintain Satisfactory Academic Progress (SAP). For detailed information regarding SAP, please go to our website at </w:t>
      </w:r>
      <w:hyperlink r:id="rId13" w:history="1">
        <w:r w:rsidRPr="00B04CEF">
          <w:rPr>
            <w:rStyle w:val="Hyperlink"/>
            <w:rFonts w:ascii="Arial Narrow" w:hAnsi="Arial Narrow"/>
            <w:sz w:val="20"/>
            <w:szCs w:val="20"/>
          </w:rPr>
          <w:t>www.gmc.edu</w:t>
        </w:r>
      </w:hyperlink>
      <w:r>
        <w:rPr>
          <w:rFonts w:ascii="Arial Narrow" w:hAnsi="Arial Narrow"/>
          <w:sz w:val="20"/>
          <w:szCs w:val="20"/>
        </w:rPr>
        <w:t xml:space="preserve"> </w:t>
      </w:r>
      <w:r w:rsidRPr="0069430F">
        <w:rPr>
          <w:rFonts w:ascii="Arial Narrow" w:hAnsi="Arial Narrow"/>
          <w:sz w:val="20"/>
          <w:szCs w:val="20"/>
        </w:rPr>
        <w:t xml:space="preserve">. Once there navigate to Financial Aid, Financial Aid Policies page, and click on </w:t>
      </w:r>
      <w:r w:rsidRPr="0069430F">
        <w:rPr>
          <w:rFonts w:ascii="Arial Narrow" w:hAnsi="Arial Narrow"/>
          <w:i/>
          <w:sz w:val="20"/>
          <w:szCs w:val="20"/>
        </w:rPr>
        <w:t>Satisfactory Academic Progress (S</w:t>
      </w:r>
      <w:r>
        <w:rPr>
          <w:rFonts w:ascii="Arial Narrow" w:hAnsi="Arial Narrow"/>
          <w:i/>
          <w:sz w:val="20"/>
          <w:szCs w:val="20"/>
        </w:rPr>
        <w:t>AP).</w:t>
      </w:r>
    </w:p>
    <w:p w14:paraId="1E376C60" w14:textId="77777777" w:rsidR="00A771FC" w:rsidRPr="0069430F" w:rsidRDefault="00A771FC" w:rsidP="00A771FC">
      <w:pPr>
        <w:pStyle w:val="ListParagraph"/>
        <w:numPr>
          <w:ilvl w:val="0"/>
          <w:numId w:val="4"/>
        </w:numPr>
        <w:spacing w:after="0" w:line="240" w:lineRule="auto"/>
        <w:rPr>
          <w:rFonts w:ascii="Arial Narrow" w:hAnsi="Arial Narrow"/>
          <w:b/>
          <w:sz w:val="20"/>
          <w:szCs w:val="20"/>
        </w:rPr>
      </w:pPr>
      <w:r w:rsidRPr="0069430F">
        <w:rPr>
          <w:rFonts w:ascii="Arial Narrow" w:hAnsi="Arial Narrow"/>
          <w:sz w:val="20"/>
          <w:szCs w:val="20"/>
        </w:rPr>
        <w:t>Students must be enrolled in a degree program and at least 6 hours at the time of the loan disbursement in order to be eligible for funds.</w:t>
      </w:r>
    </w:p>
    <w:p w14:paraId="4F454E87" w14:textId="77777777" w:rsidR="00A771FC" w:rsidRPr="00962B0B" w:rsidRDefault="00A771FC" w:rsidP="00A771FC">
      <w:pPr>
        <w:pStyle w:val="ListParagraph"/>
        <w:numPr>
          <w:ilvl w:val="0"/>
          <w:numId w:val="4"/>
        </w:numPr>
        <w:spacing w:after="0" w:line="240" w:lineRule="auto"/>
        <w:rPr>
          <w:rFonts w:ascii="Arial Narrow" w:hAnsi="Arial Narrow"/>
          <w:b/>
          <w:sz w:val="20"/>
          <w:szCs w:val="20"/>
        </w:rPr>
      </w:pPr>
      <w:r w:rsidRPr="0089522C">
        <w:rPr>
          <w:rFonts w:ascii="Arial Narrow" w:hAnsi="Arial Narrow"/>
          <w:b/>
          <w:sz w:val="20"/>
          <w:szCs w:val="20"/>
        </w:rPr>
        <w:t>Loan requests submitted after the end of the loan period will not be processed</w:t>
      </w:r>
      <w:r w:rsidRPr="00962B0B">
        <w:rPr>
          <w:rFonts w:ascii="Arial Narrow" w:hAnsi="Arial Narrow"/>
          <w:sz w:val="20"/>
          <w:szCs w:val="20"/>
        </w:rPr>
        <w:t>.</w:t>
      </w:r>
    </w:p>
    <w:p w14:paraId="30E27EF7" w14:textId="77777777" w:rsidR="00A771FC" w:rsidRPr="00962B0B" w:rsidRDefault="00A771FC" w:rsidP="00A771FC">
      <w:pPr>
        <w:pStyle w:val="ListParagraph"/>
        <w:numPr>
          <w:ilvl w:val="0"/>
          <w:numId w:val="4"/>
        </w:numPr>
        <w:spacing w:after="0" w:line="240" w:lineRule="auto"/>
        <w:rPr>
          <w:rFonts w:ascii="Arial Narrow" w:hAnsi="Arial Narrow"/>
          <w:b/>
          <w:sz w:val="20"/>
          <w:szCs w:val="20"/>
        </w:rPr>
      </w:pPr>
      <w:r w:rsidRPr="00962B0B">
        <w:rPr>
          <w:rFonts w:ascii="Arial Narrow" w:hAnsi="Arial Narrow"/>
          <w:sz w:val="20"/>
          <w:szCs w:val="20"/>
        </w:rPr>
        <w:t>Should the student have a break in enrollment during the academic year, or if there is a cancellation of loan funds due to a withdrawal of a course, loans funds in the current and subsequent terms will be cancelled. Should the student want loan funds for the subsequent terms, the student must complete and submit a new loan request form.</w:t>
      </w:r>
    </w:p>
    <w:p w14:paraId="7C2D8F1C" w14:textId="77777777" w:rsidR="00A771FC" w:rsidRPr="00962B0B" w:rsidRDefault="00A771FC" w:rsidP="00A771FC">
      <w:pPr>
        <w:pStyle w:val="ListParagraph"/>
        <w:numPr>
          <w:ilvl w:val="0"/>
          <w:numId w:val="4"/>
        </w:numPr>
        <w:spacing w:after="0" w:line="240" w:lineRule="auto"/>
        <w:rPr>
          <w:rFonts w:ascii="Arial Narrow" w:hAnsi="Arial Narrow"/>
          <w:sz w:val="20"/>
          <w:szCs w:val="20"/>
        </w:rPr>
      </w:pPr>
      <w:r w:rsidRPr="00962B0B">
        <w:rPr>
          <w:rFonts w:ascii="Arial Narrow" w:hAnsi="Arial Narrow"/>
          <w:sz w:val="20"/>
          <w:szCs w:val="20"/>
        </w:rPr>
        <w:t xml:space="preserve">Should the student request his/her maximum loan eligibility during the academic year, the student may not be eligible for loan funds during the summer term. </w:t>
      </w:r>
    </w:p>
    <w:p w14:paraId="7AD82D03" w14:textId="77777777" w:rsidR="00A771FC" w:rsidRPr="00962B0B" w:rsidRDefault="00A771FC" w:rsidP="00A771FC">
      <w:pPr>
        <w:pStyle w:val="ListParagraph"/>
        <w:numPr>
          <w:ilvl w:val="0"/>
          <w:numId w:val="4"/>
        </w:numPr>
        <w:spacing w:after="0" w:line="240" w:lineRule="auto"/>
        <w:rPr>
          <w:rFonts w:ascii="Arial Narrow" w:hAnsi="Arial Narrow"/>
          <w:sz w:val="20"/>
          <w:szCs w:val="20"/>
        </w:rPr>
      </w:pPr>
      <w:r w:rsidRPr="00962B0B">
        <w:rPr>
          <w:rFonts w:ascii="Arial Narrow" w:hAnsi="Arial Narrow"/>
          <w:sz w:val="20"/>
          <w:szCs w:val="20"/>
        </w:rPr>
        <w:t xml:space="preserve">Students wishing to obtain a Direct Student Loan who have not attended GMC previously, and have not received student loans previously, are subject to a </w:t>
      </w:r>
      <w:proofErr w:type="gramStart"/>
      <w:r w:rsidRPr="00962B0B">
        <w:rPr>
          <w:rFonts w:ascii="Arial Narrow" w:hAnsi="Arial Narrow"/>
          <w:sz w:val="20"/>
          <w:szCs w:val="20"/>
        </w:rPr>
        <w:t>30 Day</w:t>
      </w:r>
      <w:proofErr w:type="gramEnd"/>
      <w:r w:rsidRPr="00962B0B">
        <w:rPr>
          <w:rFonts w:ascii="Arial Narrow" w:hAnsi="Arial Narrow"/>
          <w:sz w:val="20"/>
          <w:szCs w:val="20"/>
        </w:rPr>
        <w:t xml:space="preserve"> Delay in the</w:t>
      </w:r>
      <w:r>
        <w:rPr>
          <w:rFonts w:ascii="Arial Narrow" w:hAnsi="Arial Narrow"/>
          <w:sz w:val="20"/>
          <w:szCs w:val="20"/>
        </w:rPr>
        <w:t xml:space="preserve"> first</w:t>
      </w:r>
      <w:r w:rsidRPr="00962B0B">
        <w:rPr>
          <w:rFonts w:ascii="Arial Narrow" w:hAnsi="Arial Narrow"/>
          <w:sz w:val="20"/>
          <w:szCs w:val="20"/>
        </w:rPr>
        <w:t xml:space="preserve"> disbursement of their loan funds.</w:t>
      </w:r>
    </w:p>
    <w:p w14:paraId="5243D86E" w14:textId="77777777" w:rsidR="00A771FC" w:rsidRPr="00962B0B" w:rsidRDefault="00A771FC" w:rsidP="00A771FC">
      <w:pPr>
        <w:pStyle w:val="ListParagraph"/>
        <w:numPr>
          <w:ilvl w:val="0"/>
          <w:numId w:val="4"/>
        </w:numPr>
        <w:spacing w:after="0" w:line="240" w:lineRule="auto"/>
        <w:rPr>
          <w:rFonts w:ascii="Arial Narrow" w:hAnsi="Arial Narrow"/>
          <w:sz w:val="20"/>
          <w:szCs w:val="20"/>
        </w:rPr>
      </w:pPr>
      <w:r w:rsidRPr="00962B0B">
        <w:rPr>
          <w:rFonts w:ascii="Arial Narrow" w:hAnsi="Arial Narrow"/>
          <w:sz w:val="20"/>
          <w:szCs w:val="20"/>
        </w:rPr>
        <w:t>All one-term loans are distributed in two separate disbursements.</w:t>
      </w:r>
    </w:p>
    <w:p w14:paraId="0FD2D60C" w14:textId="77777777" w:rsidR="00A771FC" w:rsidRPr="00B105CB" w:rsidRDefault="00A771FC" w:rsidP="00A771FC">
      <w:pPr>
        <w:pStyle w:val="ListParagraph"/>
        <w:numPr>
          <w:ilvl w:val="0"/>
          <w:numId w:val="4"/>
        </w:numPr>
        <w:spacing w:after="0" w:line="240" w:lineRule="auto"/>
        <w:rPr>
          <w:rFonts w:ascii="Arial Narrow" w:hAnsi="Arial Narrow"/>
          <w:b/>
          <w:sz w:val="20"/>
          <w:szCs w:val="20"/>
        </w:rPr>
      </w:pPr>
      <w:r w:rsidRPr="00962B0B">
        <w:rPr>
          <w:rFonts w:ascii="Arial Narrow" w:hAnsi="Arial Narrow"/>
          <w:sz w:val="20"/>
          <w:szCs w:val="20"/>
        </w:rPr>
        <w:t>When completing a Loan Request, the student is indicating that he/she understands their loan information will be submitted to the National Student Loan Data System (NSLDS), and will be assessable by guaranty agencies, lenders, and institutions determined to be authorized users of the data system.</w:t>
      </w:r>
    </w:p>
    <w:p w14:paraId="266A34EC" w14:textId="0731BBE4" w:rsidR="00A771FC" w:rsidRPr="00F161AE" w:rsidRDefault="00A771FC" w:rsidP="00A771FC">
      <w:pPr>
        <w:pStyle w:val="ListParagraph"/>
        <w:numPr>
          <w:ilvl w:val="0"/>
          <w:numId w:val="4"/>
        </w:numPr>
        <w:spacing w:after="0" w:line="240" w:lineRule="auto"/>
        <w:rPr>
          <w:rStyle w:val="Hyperlink"/>
          <w:rFonts w:ascii="Arial Narrow" w:hAnsi="Arial Narrow"/>
          <w:b/>
          <w:color w:val="auto"/>
          <w:sz w:val="20"/>
          <w:szCs w:val="20"/>
          <w:u w:val="none"/>
        </w:rPr>
      </w:pPr>
      <w:r w:rsidRPr="00375B92">
        <w:rPr>
          <w:rFonts w:ascii="Arial Narrow" w:hAnsi="Arial Narrow" w:cs="Arial"/>
          <w:color w:val="202124"/>
          <w:sz w:val="20"/>
          <w:szCs w:val="20"/>
        </w:rPr>
        <w:t xml:space="preserve">For </w:t>
      </w:r>
      <w:r w:rsidRPr="00375B92">
        <w:rPr>
          <w:rFonts w:ascii="Arial Narrow" w:hAnsi="Arial Narrow" w:cs="Arial"/>
          <w:b/>
          <w:bCs/>
          <w:color w:val="202124"/>
          <w:sz w:val="20"/>
          <w:szCs w:val="20"/>
        </w:rPr>
        <w:t>loans</w:t>
      </w:r>
      <w:r w:rsidRPr="00375B92">
        <w:rPr>
          <w:rFonts w:ascii="Arial Narrow" w:hAnsi="Arial Narrow" w:cs="Arial"/>
          <w:color w:val="202124"/>
          <w:sz w:val="20"/>
          <w:szCs w:val="20"/>
        </w:rPr>
        <w:t xml:space="preserve"> first disbursed on or after Oct. 1, 202</w:t>
      </w:r>
      <w:r w:rsidR="007B2B20">
        <w:rPr>
          <w:rFonts w:ascii="Arial Narrow" w:hAnsi="Arial Narrow" w:cs="Arial"/>
          <w:color w:val="202124"/>
          <w:sz w:val="20"/>
          <w:szCs w:val="20"/>
        </w:rPr>
        <w:t>0</w:t>
      </w:r>
      <w:r w:rsidRPr="00375B92">
        <w:rPr>
          <w:rFonts w:ascii="Arial Narrow" w:hAnsi="Arial Narrow" w:cs="Arial"/>
          <w:color w:val="202124"/>
          <w:sz w:val="20"/>
          <w:szCs w:val="20"/>
        </w:rPr>
        <w:t xml:space="preserve">, and before Oct. 1, </w:t>
      </w:r>
      <w:r w:rsidRPr="00375B92">
        <w:rPr>
          <w:rFonts w:ascii="Arial Narrow" w:hAnsi="Arial Narrow" w:cs="Arial"/>
          <w:bCs/>
          <w:color w:val="202124"/>
          <w:sz w:val="20"/>
          <w:szCs w:val="20"/>
        </w:rPr>
        <w:t>202</w:t>
      </w:r>
      <w:r w:rsidR="00F161AE">
        <w:rPr>
          <w:rFonts w:ascii="Arial Narrow" w:hAnsi="Arial Narrow" w:cs="Arial"/>
          <w:bCs/>
          <w:color w:val="202124"/>
          <w:sz w:val="20"/>
          <w:szCs w:val="20"/>
        </w:rPr>
        <w:t>4</w:t>
      </w:r>
      <w:r w:rsidRPr="00375B92">
        <w:rPr>
          <w:rFonts w:ascii="Arial Narrow" w:hAnsi="Arial Narrow" w:cs="Arial"/>
          <w:color w:val="202124"/>
          <w:sz w:val="20"/>
          <w:szCs w:val="20"/>
        </w:rPr>
        <w:t xml:space="preserve">, </w:t>
      </w:r>
      <w:r w:rsidRPr="00375B92">
        <w:rPr>
          <w:rFonts w:ascii="Arial Narrow" w:hAnsi="Arial Narrow" w:cs="Arial"/>
          <w:bCs/>
          <w:color w:val="202124"/>
          <w:sz w:val="20"/>
          <w:szCs w:val="20"/>
        </w:rPr>
        <w:t>federal direct</w:t>
      </w:r>
      <w:r w:rsidRPr="00375B92">
        <w:rPr>
          <w:rFonts w:ascii="Arial Narrow" w:hAnsi="Arial Narrow" w:cs="Arial"/>
          <w:color w:val="202124"/>
          <w:sz w:val="20"/>
          <w:szCs w:val="20"/>
        </w:rPr>
        <w:t xml:space="preserve"> subsidized and unsubsidized </w:t>
      </w:r>
      <w:r w:rsidRPr="00375B92">
        <w:rPr>
          <w:rFonts w:ascii="Arial Narrow" w:hAnsi="Arial Narrow" w:cs="Arial"/>
          <w:bCs/>
          <w:color w:val="202124"/>
          <w:sz w:val="20"/>
          <w:szCs w:val="20"/>
        </w:rPr>
        <w:t>loans</w:t>
      </w:r>
      <w:r w:rsidRPr="00375B92">
        <w:rPr>
          <w:rFonts w:ascii="Arial Narrow" w:hAnsi="Arial Narrow" w:cs="Arial"/>
          <w:color w:val="202124"/>
          <w:sz w:val="20"/>
          <w:szCs w:val="20"/>
        </w:rPr>
        <w:t xml:space="preserve"> will have an </w:t>
      </w:r>
      <w:r w:rsidRPr="00375B92">
        <w:rPr>
          <w:rFonts w:ascii="Arial Narrow" w:hAnsi="Arial Narrow" w:cs="Arial"/>
          <w:b/>
          <w:bCs/>
          <w:color w:val="202124"/>
          <w:sz w:val="20"/>
          <w:szCs w:val="20"/>
        </w:rPr>
        <w:t>origination fee</w:t>
      </w:r>
      <w:r w:rsidRPr="00375B92">
        <w:rPr>
          <w:rFonts w:ascii="Arial Narrow" w:hAnsi="Arial Narrow" w:cs="Arial"/>
          <w:color w:val="202124"/>
          <w:sz w:val="20"/>
          <w:szCs w:val="20"/>
        </w:rPr>
        <w:t xml:space="preserve"> of 1.057%.</w:t>
      </w:r>
      <w:r>
        <w:rPr>
          <w:rFonts w:ascii="Arial Narrow" w:hAnsi="Arial Narrow" w:cs="Arial"/>
          <w:color w:val="202124"/>
          <w:sz w:val="20"/>
          <w:szCs w:val="20"/>
        </w:rPr>
        <w:t xml:space="preserve"> -  </w:t>
      </w:r>
      <w:hyperlink r:id="rId14" w:history="1">
        <w:r w:rsidRPr="00375B92">
          <w:rPr>
            <w:rStyle w:val="Hyperlink"/>
            <w:rFonts w:ascii="Arial Narrow" w:hAnsi="Arial Narrow"/>
            <w:sz w:val="20"/>
            <w:szCs w:val="20"/>
          </w:rPr>
          <w:t>https://studentaid.gov/understand-aid/types/loans/interest-rates</w:t>
        </w:r>
      </w:hyperlink>
    </w:p>
    <w:p w14:paraId="5580BBD6" w14:textId="77777777" w:rsidR="00F161AE" w:rsidRDefault="00F161AE" w:rsidP="00F161AE">
      <w:pPr>
        <w:spacing w:after="0" w:line="240" w:lineRule="auto"/>
        <w:rPr>
          <w:rFonts w:ascii="Arial Narrow" w:hAnsi="Arial Narrow"/>
          <w:b/>
          <w:sz w:val="20"/>
          <w:szCs w:val="20"/>
        </w:rPr>
      </w:pPr>
    </w:p>
    <w:p w14:paraId="2F7D05D6" w14:textId="6D46F061" w:rsidR="00F161AE" w:rsidRDefault="00F161AE" w:rsidP="00F161AE">
      <w:pPr>
        <w:spacing w:after="0" w:line="240" w:lineRule="auto"/>
        <w:rPr>
          <w:rFonts w:ascii="Arial Narrow" w:hAnsi="Arial Narrow"/>
          <w:b/>
          <w:sz w:val="20"/>
          <w:szCs w:val="20"/>
        </w:rPr>
      </w:pPr>
      <w:r w:rsidRPr="00962B0B">
        <w:rPr>
          <w:rFonts w:ascii="Arial Narrow" w:hAnsi="Arial Narrow"/>
          <w:b/>
          <w:sz w:val="20"/>
          <w:szCs w:val="20"/>
        </w:rPr>
        <w:t>Cancelling or Adjusting a Federal Direct Student Loan:</w:t>
      </w:r>
    </w:p>
    <w:p w14:paraId="6A55A859" w14:textId="77777777" w:rsidR="00F161AE" w:rsidRPr="00962B0B" w:rsidRDefault="00F161AE" w:rsidP="00F161AE">
      <w:pPr>
        <w:spacing w:after="0" w:line="240" w:lineRule="auto"/>
        <w:rPr>
          <w:rFonts w:ascii="Arial Narrow" w:hAnsi="Arial Narrow"/>
          <w:b/>
          <w:sz w:val="20"/>
          <w:szCs w:val="20"/>
        </w:rPr>
      </w:pPr>
    </w:p>
    <w:p w14:paraId="732854B7" w14:textId="77777777" w:rsidR="00F161AE" w:rsidRDefault="00F161AE" w:rsidP="00F161AE">
      <w:pPr>
        <w:pStyle w:val="ListParagraph"/>
        <w:numPr>
          <w:ilvl w:val="0"/>
          <w:numId w:val="6"/>
        </w:numPr>
        <w:spacing w:after="0" w:line="240" w:lineRule="auto"/>
        <w:rPr>
          <w:rFonts w:ascii="Arial Narrow" w:hAnsi="Arial Narrow"/>
          <w:sz w:val="20"/>
          <w:szCs w:val="20"/>
        </w:rPr>
      </w:pPr>
      <w:r w:rsidRPr="00962B0B">
        <w:rPr>
          <w:rFonts w:ascii="Arial Narrow" w:hAnsi="Arial Narrow"/>
          <w:sz w:val="20"/>
          <w:szCs w:val="20"/>
        </w:rPr>
        <w:t xml:space="preserve">To cancel </w:t>
      </w:r>
      <w:r>
        <w:rPr>
          <w:rFonts w:ascii="Arial Narrow" w:hAnsi="Arial Narrow"/>
          <w:sz w:val="20"/>
          <w:szCs w:val="20"/>
        </w:rPr>
        <w:t xml:space="preserve">or adjust </w:t>
      </w:r>
      <w:r w:rsidRPr="00962B0B">
        <w:rPr>
          <w:rFonts w:ascii="Arial Narrow" w:hAnsi="Arial Narrow"/>
          <w:sz w:val="20"/>
          <w:szCs w:val="20"/>
        </w:rPr>
        <w:t xml:space="preserve">a Federal Direct Student Loan, the student must either complete and submit a </w:t>
      </w:r>
      <w:hyperlink r:id="rId15" w:history="1">
        <w:r w:rsidRPr="008A1A30">
          <w:rPr>
            <w:rStyle w:val="Hyperlink"/>
            <w:rFonts w:ascii="Arial Narrow" w:hAnsi="Arial Narrow"/>
            <w:sz w:val="20"/>
            <w:szCs w:val="20"/>
          </w:rPr>
          <w:t>Loan Change Form</w:t>
        </w:r>
      </w:hyperlink>
      <w:r w:rsidRPr="00962B0B">
        <w:rPr>
          <w:rFonts w:ascii="Arial Narrow" w:hAnsi="Arial Narrow"/>
          <w:sz w:val="20"/>
          <w:szCs w:val="20"/>
        </w:rPr>
        <w:t xml:space="preserve">, or submit an email to the campus of which you attend. The student must use his/her GMC email address for all correspondence. </w:t>
      </w:r>
    </w:p>
    <w:p w14:paraId="33909CB5" w14:textId="77777777" w:rsidR="00F161AE" w:rsidRPr="00F161AE" w:rsidRDefault="00F161AE" w:rsidP="00F161AE">
      <w:pPr>
        <w:spacing w:after="0" w:line="240" w:lineRule="auto"/>
        <w:rPr>
          <w:rStyle w:val="Hyperlink"/>
          <w:rFonts w:ascii="Arial Narrow" w:hAnsi="Arial Narrow"/>
          <w:b/>
          <w:color w:val="auto"/>
          <w:sz w:val="20"/>
          <w:szCs w:val="20"/>
          <w:u w:val="none"/>
        </w:rPr>
      </w:pPr>
    </w:p>
    <w:p w14:paraId="7F91063C" w14:textId="77777777" w:rsidR="00A771FC" w:rsidRDefault="00A771FC" w:rsidP="00962B0B">
      <w:pPr>
        <w:spacing w:after="0" w:line="240" w:lineRule="auto"/>
        <w:rPr>
          <w:rFonts w:ascii="Arial Narrow" w:hAnsi="Arial Narrow" w:cs="Arial"/>
          <w:color w:val="333333"/>
          <w:sz w:val="20"/>
          <w:szCs w:val="20"/>
          <w:shd w:val="clear" w:color="auto" w:fill="FFFFFF"/>
        </w:rPr>
      </w:pPr>
    </w:p>
    <w:p w14:paraId="03E1CAFB" w14:textId="0834A4CE" w:rsidR="00D11D6F" w:rsidRDefault="00D11D6F" w:rsidP="00962B0B">
      <w:pPr>
        <w:spacing w:after="0" w:line="240" w:lineRule="auto"/>
        <w:rPr>
          <w:rFonts w:ascii="Arial Narrow" w:hAnsi="Arial Narrow" w:cs="Arial"/>
          <w:color w:val="333333"/>
          <w:sz w:val="20"/>
          <w:szCs w:val="20"/>
          <w:shd w:val="clear" w:color="auto" w:fill="FFFFFF"/>
        </w:rPr>
      </w:pPr>
    </w:p>
    <w:tbl>
      <w:tblPr>
        <w:tblStyle w:val="TableGrid"/>
        <w:tblW w:w="10902" w:type="dxa"/>
        <w:jc w:val="center"/>
        <w:tblLayout w:type="fixed"/>
        <w:tblLook w:val="04A0" w:firstRow="1" w:lastRow="0" w:firstColumn="1" w:lastColumn="0" w:noHBand="0" w:noVBand="1"/>
      </w:tblPr>
      <w:tblGrid>
        <w:gridCol w:w="3235"/>
        <w:gridCol w:w="1440"/>
        <w:gridCol w:w="2610"/>
        <w:gridCol w:w="3617"/>
      </w:tblGrid>
      <w:tr w:rsidR="003601F4" w:rsidRPr="00962B0B" w14:paraId="7D4DFDA2" w14:textId="77777777" w:rsidTr="000E2446">
        <w:trPr>
          <w:trHeight w:val="314"/>
          <w:jc w:val="center"/>
        </w:trPr>
        <w:tc>
          <w:tcPr>
            <w:tcW w:w="10902" w:type="dxa"/>
            <w:gridSpan w:val="4"/>
            <w:tcBorders>
              <w:bottom w:val="single" w:sz="4" w:space="0" w:color="auto"/>
            </w:tcBorders>
            <w:shd w:val="clear" w:color="auto" w:fill="auto"/>
            <w:vAlign w:val="center"/>
          </w:tcPr>
          <w:p w14:paraId="46AD316D" w14:textId="77777777" w:rsidR="003601F4" w:rsidRPr="00962B0B" w:rsidRDefault="003601F4" w:rsidP="000E2446">
            <w:pPr>
              <w:tabs>
                <w:tab w:val="left" w:pos="4395"/>
              </w:tabs>
              <w:jc w:val="center"/>
              <w:rPr>
                <w:rFonts w:ascii="Arial Narrow" w:hAnsi="Arial Narrow"/>
                <w:b/>
                <w:sz w:val="20"/>
                <w:szCs w:val="20"/>
              </w:rPr>
            </w:pPr>
            <w:r w:rsidRPr="00962B0B">
              <w:rPr>
                <w:rFonts w:ascii="Arial Narrow" w:hAnsi="Arial Narrow"/>
                <w:b/>
                <w:sz w:val="20"/>
                <w:szCs w:val="20"/>
              </w:rPr>
              <w:t>Annual Student Loan Limits</w:t>
            </w:r>
          </w:p>
        </w:tc>
      </w:tr>
      <w:tr w:rsidR="003601F4" w:rsidRPr="00962B0B" w14:paraId="350DB79A" w14:textId="77777777" w:rsidTr="000E2446">
        <w:trPr>
          <w:trHeight w:val="296"/>
          <w:jc w:val="center"/>
        </w:trPr>
        <w:tc>
          <w:tcPr>
            <w:tcW w:w="3235" w:type="dxa"/>
            <w:shd w:val="pct15" w:color="auto" w:fill="auto"/>
            <w:vAlign w:val="center"/>
          </w:tcPr>
          <w:p w14:paraId="3408244B" w14:textId="77777777" w:rsidR="003601F4" w:rsidRPr="00962B0B" w:rsidRDefault="003601F4" w:rsidP="000E2446">
            <w:pPr>
              <w:jc w:val="center"/>
              <w:rPr>
                <w:rFonts w:ascii="Arial Narrow" w:hAnsi="Arial Narrow"/>
                <w:b/>
                <w:sz w:val="20"/>
                <w:szCs w:val="20"/>
              </w:rPr>
            </w:pPr>
            <w:r w:rsidRPr="00962B0B">
              <w:rPr>
                <w:rFonts w:ascii="Arial Narrow" w:hAnsi="Arial Narrow"/>
                <w:b/>
                <w:sz w:val="20"/>
                <w:szCs w:val="20"/>
              </w:rPr>
              <w:t>Grade Level</w:t>
            </w:r>
          </w:p>
        </w:tc>
        <w:tc>
          <w:tcPr>
            <w:tcW w:w="1440" w:type="dxa"/>
            <w:shd w:val="pct15" w:color="auto" w:fill="auto"/>
            <w:vAlign w:val="center"/>
          </w:tcPr>
          <w:p w14:paraId="37650F36" w14:textId="77777777" w:rsidR="003601F4" w:rsidRPr="00962B0B" w:rsidRDefault="003601F4" w:rsidP="000E2446">
            <w:pPr>
              <w:jc w:val="center"/>
              <w:rPr>
                <w:rFonts w:ascii="Arial Narrow" w:hAnsi="Arial Narrow"/>
                <w:b/>
                <w:sz w:val="20"/>
                <w:szCs w:val="20"/>
              </w:rPr>
            </w:pPr>
            <w:r w:rsidRPr="00962B0B">
              <w:rPr>
                <w:rFonts w:ascii="Arial Narrow" w:hAnsi="Arial Narrow"/>
                <w:b/>
                <w:sz w:val="20"/>
                <w:szCs w:val="20"/>
              </w:rPr>
              <w:t>Base Amount</w:t>
            </w:r>
          </w:p>
        </w:tc>
        <w:tc>
          <w:tcPr>
            <w:tcW w:w="2610" w:type="dxa"/>
            <w:shd w:val="pct15" w:color="auto" w:fill="auto"/>
            <w:vAlign w:val="center"/>
          </w:tcPr>
          <w:p w14:paraId="3B056CC6" w14:textId="77777777" w:rsidR="003601F4" w:rsidRPr="00962B0B" w:rsidRDefault="003601F4" w:rsidP="000E2446">
            <w:pPr>
              <w:jc w:val="center"/>
              <w:rPr>
                <w:rFonts w:ascii="Arial Narrow" w:hAnsi="Arial Narrow"/>
                <w:b/>
                <w:sz w:val="20"/>
                <w:szCs w:val="20"/>
              </w:rPr>
            </w:pPr>
            <w:r w:rsidRPr="00962B0B">
              <w:rPr>
                <w:rFonts w:ascii="Arial Narrow" w:hAnsi="Arial Narrow"/>
                <w:b/>
                <w:sz w:val="20"/>
                <w:szCs w:val="20"/>
              </w:rPr>
              <w:t xml:space="preserve">Additional </w:t>
            </w:r>
            <w:proofErr w:type="gramStart"/>
            <w:r w:rsidRPr="00962B0B">
              <w:rPr>
                <w:rFonts w:ascii="Arial Narrow" w:hAnsi="Arial Narrow"/>
                <w:b/>
                <w:sz w:val="20"/>
                <w:szCs w:val="20"/>
              </w:rPr>
              <w:t xml:space="preserve">Unsubsidized  </w:t>
            </w:r>
            <w:r w:rsidRPr="00962B0B">
              <w:rPr>
                <w:rFonts w:ascii="Arial Narrow" w:hAnsi="Arial Narrow"/>
                <w:b/>
                <w:sz w:val="20"/>
                <w:szCs w:val="20"/>
                <w:u w:val="single"/>
              </w:rPr>
              <w:t>Dependent</w:t>
            </w:r>
            <w:proofErr w:type="gramEnd"/>
          </w:p>
        </w:tc>
        <w:tc>
          <w:tcPr>
            <w:tcW w:w="3617" w:type="dxa"/>
            <w:shd w:val="pct15" w:color="auto" w:fill="auto"/>
            <w:vAlign w:val="center"/>
          </w:tcPr>
          <w:p w14:paraId="5A2ABFD2" w14:textId="77777777" w:rsidR="003601F4" w:rsidRPr="00962B0B" w:rsidRDefault="003601F4" w:rsidP="000E2446">
            <w:pPr>
              <w:ind w:left="360"/>
              <w:jc w:val="center"/>
              <w:rPr>
                <w:rFonts w:ascii="Arial Narrow" w:hAnsi="Arial Narrow"/>
                <w:b/>
                <w:sz w:val="20"/>
                <w:szCs w:val="20"/>
              </w:rPr>
            </w:pPr>
            <w:r w:rsidRPr="00962B0B">
              <w:rPr>
                <w:rFonts w:ascii="Arial Narrow" w:hAnsi="Arial Narrow"/>
                <w:b/>
                <w:sz w:val="20"/>
                <w:szCs w:val="20"/>
              </w:rPr>
              <w:t>Additional Unsubsidized *</w:t>
            </w:r>
            <w:r w:rsidRPr="00962B0B">
              <w:rPr>
                <w:rFonts w:ascii="Arial Narrow" w:hAnsi="Arial Narrow"/>
                <w:b/>
                <w:sz w:val="20"/>
                <w:szCs w:val="20"/>
                <w:u w:val="single"/>
              </w:rPr>
              <w:t>Independent</w:t>
            </w:r>
          </w:p>
        </w:tc>
      </w:tr>
      <w:tr w:rsidR="003601F4" w:rsidRPr="00962B0B" w14:paraId="5EAD8077" w14:textId="77777777" w:rsidTr="000E2446">
        <w:trPr>
          <w:trHeight w:val="386"/>
          <w:jc w:val="center"/>
        </w:trPr>
        <w:tc>
          <w:tcPr>
            <w:tcW w:w="3235" w:type="dxa"/>
            <w:vAlign w:val="center"/>
          </w:tcPr>
          <w:p w14:paraId="6A496064"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 xml:space="preserve">Freshman (0-44 </w:t>
            </w:r>
            <w:r>
              <w:rPr>
                <w:rFonts w:ascii="Arial Narrow" w:hAnsi="Arial Narrow"/>
                <w:sz w:val="20"/>
                <w:szCs w:val="20"/>
              </w:rPr>
              <w:t xml:space="preserve">completed </w:t>
            </w:r>
            <w:r w:rsidRPr="00962B0B">
              <w:rPr>
                <w:rFonts w:ascii="Arial Narrow" w:hAnsi="Arial Narrow"/>
                <w:sz w:val="20"/>
                <w:szCs w:val="20"/>
              </w:rPr>
              <w:t>credit</w:t>
            </w:r>
            <w:r>
              <w:rPr>
                <w:rFonts w:ascii="Arial Narrow" w:hAnsi="Arial Narrow"/>
                <w:sz w:val="20"/>
                <w:szCs w:val="20"/>
              </w:rPr>
              <w:t>s</w:t>
            </w:r>
            <w:r w:rsidRPr="00962B0B">
              <w:rPr>
                <w:rFonts w:ascii="Arial Narrow" w:hAnsi="Arial Narrow"/>
                <w:sz w:val="20"/>
                <w:szCs w:val="20"/>
              </w:rPr>
              <w:t>)</w:t>
            </w:r>
          </w:p>
        </w:tc>
        <w:tc>
          <w:tcPr>
            <w:tcW w:w="1440" w:type="dxa"/>
            <w:vAlign w:val="center"/>
          </w:tcPr>
          <w:p w14:paraId="1C03C72E"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$3,500</w:t>
            </w:r>
          </w:p>
        </w:tc>
        <w:tc>
          <w:tcPr>
            <w:tcW w:w="2610" w:type="dxa"/>
            <w:vAlign w:val="center"/>
          </w:tcPr>
          <w:p w14:paraId="57FCE3EF" w14:textId="77777777" w:rsidR="003601F4" w:rsidRPr="00962B0B" w:rsidRDefault="003601F4" w:rsidP="000E2446">
            <w:pPr>
              <w:ind w:left="360"/>
              <w:jc w:val="center"/>
              <w:rPr>
                <w:rFonts w:ascii="Arial Narrow" w:hAnsi="Arial Narrow"/>
                <w:sz w:val="20"/>
                <w:szCs w:val="20"/>
              </w:rPr>
            </w:pPr>
            <w:r w:rsidRPr="00962B0B">
              <w:rPr>
                <w:rFonts w:ascii="Arial Narrow" w:hAnsi="Arial Narrow"/>
                <w:sz w:val="20"/>
                <w:szCs w:val="20"/>
              </w:rPr>
              <w:t>$2,000</w:t>
            </w:r>
          </w:p>
        </w:tc>
        <w:tc>
          <w:tcPr>
            <w:tcW w:w="3617" w:type="dxa"/>
            <w:vAlign w:val="center"/>
          </w:tcPr>
          <w:p w14:paraId="1BC138D2" w14:textId="77777777" w:rsidR="003601F4" w:rsidRPr="00962B0B" w:rsidRDefault="003601F4" w:rsidP="000E2446">
            <w:pPr>
              <w:ind w:left="360"/>
              <w:jc w:val="center"/>
              <w:rPr>
                <w:rFonts w:ascii="Arial Narrow" w:hAnsi="Arial Narrow"/>
                <w:sz w:val="20"/>
                <w:szCs w:val="20"/>
              </w:rPr>
            </w:pPr>
            <w:r w:rsidRPr="00962B0B">
              <w:rPr>
                <w:rFonts w:ascii="Arial Narrow" w:hAnsi="Arial Narrow"/>
                <w:sz w:val="20"/>
                <w:szCs w:val="20"/>
              </w:rPr>
              <w:t>$6,000</w:t>
            </w:r>
          </w:p>
        </w:tc>
      </w:tr>
      <w:tr w:rsidR="003601F4" w:rsidRPr="00962B0B" w14:paraId="526761A6" w14:textId="77777777" w:rsidTr="000E2446">
        <w:trPr>
          <w:jc w:val="center"/>
        </w:trPr>
        <w:tc>
          <w:tcPr>
            <w:tcW w:w="3235" w:type="dxa"/>
            <w:tcBorders>
              <w:bottom w:val="single" w:sz="4" w:space="0" w:color="auto"/>
            </w:tcBorders>
            <w:vAlign w:val="center"/>
          </w:tcPr>
          <w:p w14:paraId="41264D91"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Sophomore (45</w:t>
            </w:r>
            <w:r>
              <w:rPr>
                <w:rFonts w:ascii="Arial Narrow" w:hAnsi="Arial Narrow"/>
                <w:sz w:val="20"/>
                <w:szCs w:val="20"/>
              </w:rPr>
              <w:t xml:space="preserve">-89 completed </w:t>
            </w:r>
            <w:r w:rsidRPr="00962B0B">
              <w:rPr>
                <w:rFonts w:ascii="Arial Narrow" w:hAnsi="Arial Narrow"/>
                <w:sz w:val="20"/>
                <w:szCs w:val="20"/>
              </w:rPr>
              <w:t>credit</w:t>
            </w:r>
            <w:r>
              <w:rPr>
                <w:rFonts w:ascii="Arial Narrow" w:hAnsi="Arial Narrow"/>
                <w:sz w:val="20"/>
                <w:szCs w:val="20"/>
              </w:rPr>
              <w:t>s</w:t>
            </w:r>
            <w:r w:rsidRPr="00962B0B">
              <w:rPr>
                <w:rFonts w:ascii="Arial Narrow" w:hAnsi="Arial Narrow"/>
                <w:sz w:val="20"/>
                <w:szCs w:val="20"/>
              </w:rPr>
              <w:t>)</w:t>
            </w:r>
          </w:p>
        </w:tc>
        <w:tc>
          <w:tcPr>
            <w:tcW w:w="1440" w:type="dxa"/>
            <w:tcBorders>
              <w:bottom w:val="single" w:sz="4" w:space="0" w:color="auto"/>
            </w:tcBorders>
            <w:vAlign w:val="center"/>
          </w:tcPr>
          <w:p w14:paraId="757A8293"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$4,500</w:t>
            </w:r>
          </w:p>
        </w:tc>
        <w:tc>
          <w:tcPr>
            <w:tcW w:w="2610" w:type="dxa"/>
            <w:tcBorders>
              <w:bottom w:val="single" w:sz="4" w:space="0" w:color="auto"/>
            </w:tcBorders>
            <w:vAlign w:val="center"/>
          </w:tcPr>
          <w:p w14:paraId="77F02581" w14:textId="77777777" w:rsidR="003601F4" w:rsidRPr="00962B0B" w:rsidRDefault="003601F4" w:rsidP="000E2446">
            <w:pPr>
              <w:ind w:left="360"/>
              <w:jc w:val="center"/>
              <w:rPr>
                <w:rFonts w:ascii="Arial Narrow" w:hAnsi="Arial Narrow"/>
                <w:sz w:val="20"/>
                <w:szCs w:val="20"/>
              </w:rPr>
            </w:pPr>
            <w:r w:rsidRPr="00962B0B">
              <w:rPr>
                <w:rFonts w:ascii="Arial Narrow" w:hAnsi="Arial Narrow"/>
                <w:sz w:val="20"/>
                <w:szCs w:val="20"/>
              </w:rPr>
              <w:t>$2,000</w:t>
            </w:r>
          </w:p>
        </w:tc>
        <w:tc>
          <w:tcPr>
            <w:tcW w:w="3617" w:type="dxa"/>
            <w:tcBorders>
              <w:bottom w:val="single" w:sz="4" w:space="0" w:color="auto"/>
            </w:tcBorders>
            <w:vAlign w:val="center"/>
          </w:tcPr>
          <w:p w14:paraId="52DBB97A" w14:textId="77777777" w:rsidR="003601F4" w:rsidRPr="00962B0B" w:rsidRDefault="003601F4" w:rsidP="000E2446">
            <w:pPr>
              <w:ind w:left="360"/>
              <w:jc w:val="center"/>
              <w:rPr>
                <w:rFonts w:ascii="Arial Narrow" w:hAnsi="Arial Narrow"/>
                <w:sz w:val="20"/>
                <w:szCs w:val="20"/>
              </w:rPr>
            </w:pPr>
            <w:r w:rsidRPr="00962B0B">
              <w:rPr>
                <w:rFonts w:ascii="Arial Narrow" w:hAnsi="Arial Narrow"/>
                <w:sz w:val="20"/>
                <w:szCs w:val="20"/>
              </w:rPr>
              <w:t>$6,000</w:t>
            </w:r>
          </w:p>
        </w:tc>
      </w:tr>
      <w:tr w:rsidR="003601F4" w:rsidRPr="00962B0B" w14:paraId="49D458DD" w14:textId="77777777" w:rsidTr="000E2446">
        <w:trPr>
          <w:jc w:val="center"/>
        </w:trPr>
        <w:tc>
          <w:tcPr>
            <w:tcW w:w="3235" w:type="dxa"/>
            <w:tcBorders>
              <w:bottom w:val="single" w:sz="4" w:space="0" w:color="auto"/>
            </w:tcBorders>
            <w:vAlign w:val="center"/>
          </w:tcPr>
          <w:p w14:paraId="6319FF75" w14:textId="77777777" w:rsidR="003601F4" w:rsidRPr="00962B0B" w:rsidRDefault="003601F4" w:rsidP="000E2446">
            <w:pPr>
              <w:jc w:val="center"/>
              <w:rPr>
                <w:rFonts w:ascii="Arial Narrow" w:hAnsi="Arial Narrow"/>
                <w:sz w:val="20"/>
                <w:szCs w:val="20"/>
              </w:rPr>
            </w:pPr>
            <w:r>
              <w:rPr>
                <w:rFonts w:ascii="Arial Narrow" w:hAnsi="Arial Narrow"/>
                <w:sz w:val="20"/>
                <w:szCs w:val="20"/>
              </w:rPr>
              <w:t>Junior (90-135 completed credits)</w:t>
            </w:r>
          </w:p>
        </w:tc>
        <w:tc>
          <w:tcPr>
            <w:tcW w:w="1440" w:type="dxa"/>
            <w:tcBorders>
              <w:bottom w:val="single" w:sz="4" w:space="0" w:color="auto"/>
            </w:tcBorders>
            <w:vAlign w:val="center"/>
          </w:tcPr>
          <w:p w14:paraId="776A29C1" w14:textId="77777777" w:rsidR="003601F4" w:rsidRPr="00962B0B" w:rsidRDefault="003601F4" w:rsidP="000E2446">
            <w:pPr>
              <w:jc w:val="center"/>
              <w:rPr>
                <w:rFonts w:ascii="Arial Narrow" w:hAnsi="Arial Narrow"/>
                <w:sz w:val="20"/>
                <w:szCs w:val="20"/>
              </w:rPr>
            </w:pPr>
            <w:r w:rsidRPr="0055550C">
              <w:rPr>
                <w:rFonts w:ascii="Arial Narrow" w:hAnsi="Arial Narrow"/>
                <w:sz w:val="19"/>
                <w:szCs w:val="19"/>
              </w:rPr>
              <w:t>$5,500</w:t>
            </w:r>
          </w:p>
        </w:tc>
        <w:tc>
          <w:tcPr>
            <w:tcW w:w="2610" w:type="dxa"/>
            <w:tcBorders>
              <w:bottom w:val="single" w:sz="4" w:space="0" w:color="auto"/>
            </w:tcBorders>
            <w:vAlign w:val="center"/>
          </w:tcPr>
          <w:p w14:paraId="3ED0D3CA" w14:textId="77777777" w:rsidR="003601F4" w:rsidRPr="00962B0B" w:rsidRDefault="003601F4" w:rsidP="000E2446">
            <w:pPr>
              <w:ind w:left="360"/>
              <w:jc w:val="center"/>
              <w:rPr>
                <w:rFonts w:ascii="Arial Narrow" w:hAnsi="Arial Narrow"/>
                <w:sz w:val="20"/>
                <w:szCs w:val="20"/>
              </w:rPr>
            </w:pPr>
            <w:r w:rsidRPr="0055550C">
              <w:rPr>
                <w:rFonts w:ascii="Arial Narrow" w:hAnsi="Arial Narrow"/>
                <w:sz w:val="19"/>
                <w:szCs w:val="19"/>
              </w:rPr>
              <w:t>$2,000</w:t>
            </w:r>
          </w:p>
        </w:tc>
        <w:tc>
          <w:tcPr>
            <w:tcW w:w="3617" w:type="dxa"/>
            <w:tcBorders>
              <w:bottom w:val="single" w:sz="4" w:space="0" w:color="auto"/>
            </w:tcBorders>
            <w:vAlign w:val="center"/>
          </w:tcPr>
          <w:p w14:paraId="6C59BDD4" w14:textId="77777777" w:rsidR="003601F4" w:rsidRPr="00962B0B" w:rsidRDefault="003601F4" w:rsidP="000E2446">
            <w:pPr>
              <w:ind w:left="360"/>
              <w:jc w:val="center"/>
              <w:rPr>
                <w:rFonts w:ascii="Arial Narrow" w:hAnsi="Arial Narrow"/>
                <w:sz w:val="20"/>
                <w:szCs w:val="20"/>
              </w:rPr>
            </w:pPr>
            <w:r w:rsidRPr="0055550C">
              <w:rPr>
                <w:rFonts w:ascii="Arial Narrow" w:hAnsi="Arial Narrow"/>
                <w:sz w:val="19"/>
                <w:szCs w:val="19"/>
              </w:rPr>
              <w:t>$7,000</w:t>
            </w:r>
          </w:p>
        </w:tc>
      </w:tr>
      <w:tr w:rsidR="003601F4" w:rsidRPr="00962B0B" w14:paraId="29FD2509" w14:textId="77777777" w:rsidTr="000E2446">
        <w:trPr>
          <w:jc w:val="center"/>
        </w:trPr>
        <w:tc>
          <w:tcPr>
            <w:tcW w:w="3235" w:type="dxa"/>
            <w:tcBorders>
              <w:bottom w:val="single" w:sz="4" w:space="0" w:color="auto"/>
            </w:tcBorders>
            <w:vAlign w:val="center"/>
          </w:tcPr>
          <w:p w14:paraId="7261F105" w14:textId="77777777" w:rsidR="003601F4" w:rsidRPr="0055550C" w:rsidRDefault="003601F4" w:rsidP="000E2446">
            <w:pPr>
              <w:jc w:val="center"/>
              <w:rPr>
                <w:rFonts w:ascii="Arial Narrow" w:hAnsi="Arial Narrow"/>
                <w:sz w:val="19"/>
                <w:szCs w:val="19"/>
              </w:rPr>
            </w:pPr>
            <w:r>
              <w:rPr>
                <w:rFonts w:ascii="Arial Narrow" w:hAnsi="Arial Narrow"/>
                <w:sz w:val="19"/>
                <w:szCs w:val="19"/>
              </w:rPr>
              <w:t>Senior (136+ completed credits)</w:t>
            </w:r>
          </w:p>
        </w:tc>
        <w:tc>
          <w:tcPr>
            <w:tcW w:w="1440" w:type="dxa"/>
            <w:tcBorders>
              <w:bottom w:val="single" w:sz="4" w:space="0" w:color="auto"/>
            </w:tcBorders>
            <w:vAlign w:val="center"/>
          </w:tcPr>
          <w:p w14:paraId="32684BBF" w14:textId="77777777" w:rsidR="003601F4" w:rsidRPr="0055550C" w:rsidRDefault="003601F4" w:rsidP="000E2446">
            <w:pPr>
              <w:jc w:val="center"/>
              <w:rPr>
                <w:rFonts w:ascii="Arial Narrow" w:hAnsi="Arial Narrow"/>
                <w:sz w:val="19"/>
                <w:szCs w:val="19"/>
              </w:rPr>
            </w:pPr>
            <w:r w:rsidRPr="0055550C">
              <w:rPr>
                <w:rFonts w:ascii="Arial Narrow" w:hAnsi="Arial Narrow"/>
                <w:sz w:val="19"/>
                <w:szCs w:val="19"/>
              </w:rPr>
              <w:t>$5,500</w:t>
            </w:r>
          </w:p>
        </w:tc>
        <w:tc>
          <w:tcPr>
            <w:tcW w:w="2610" w:type="dxa"/>
            <w:tcBorders>
              <w:bottom w:val="single" w:sz="4" w:space="0" w:color="auto"/>
            </w:tcBorders>
            <w:vAlign w:val="center"/>
          </w:tcPr>
          <w:p w14:paraId="662EACD6" w14:textId="77777777" w:rsidR="003601F4" w:rsidRPr="0055550C" w:rsidRDefault="003601F4" w:rsidP="000E2446">
            <w:pPr>
              <w:ind w:left="360"/>
              <w:jc w:val="center"/>
              <w:rPr>
                <w:rFonts w:ascii="Arial Narrow" w:hAnsi="Arial Narrow"/>
                <w:sz w:val="19"/>
                <w:szCs w:val="19"/>
              </w:rPr>
            </w:pPr>
            <w:r w:rsidRPr="0055550C">
              <w:rPr>
                <w:rFonts w:ascii="Arial Narrow" w:hAnsi="Arial Narrow"/>
                <w:sz w:val="19"/>
                <w:szCs w:val="19"/>
              </w:rPr>
              <w:t>$2,000</w:t>
            </w:r>
          </w:p>
        </w:tc>
        <w:tc>
          <w:tcPr>
            <w:tcW w:w="3617" w:type="dxa"/>
            <w:tcBorders>
              <w:bottom w:val="single" w:sz="4" w:space="0" w:color="auto"/>
            </w:tcBorders>
            <w:vAlign w:val="center"/>
          </w:tcPr>
          <w:p w14:paraId="27A96E67" w14:textId="77777777" w:rsidR="003601F4" w:rsidRPr="0055550C" w:rsidRDefault="003601F4" w:rsidP="000E2446">
            <w:pPr>
              <w:ind w:left="360"/>
              <w:jc w:val="center"/>
              <w:rPr>
                <w:rFonts w:ascii="Arial Narrow" w:hAnsi="Arial Narrow"/>
                <w:sz w:val="19"/>
                <w:szCs w:val="19"/>
              </w:rPr>
            </w:pPr>
            <w:r w:rsidRPr="0055550C">
              <w:rPr>
                <w:rFonts w:ascii="Arial Narrow" w:hAnsi="Arial Narrow"/>
                <w:sz w:val="19"/>
                <w:szCs w:val="19"/>
              </w:rPr>
              <w:t>$7,000</w:t>
            </w:r>
          </w:p>
        </w:tc>
      </w:tr>
      <w:tr w:rsidR="003601F4" w:rsidRPr="00962B0B" w14:paraId="7D582BF5" w14:textId="77777777" w:rsidTr="000E2446">
        <w:trPr>
          <w:trHeight w:val="224"/>
          <w:jc w:val="center"/>
        </w:trPr>
        <w:tc>
          <w:tcPr>
            <w:tcW w:w="10902" w:type="dxa"/>
            <w:gridSpan w:val="4"/>
            <w:tcBorders>
              <w:top w:val="single" w:sz="4" w:space="0" w:color="auto"/>
              <w:left w:val="single" w:sz="8" w:space="0" w:color="auto"/>
              <w:bottom w:val="single" w:sz="8" w:space="0" w:color="auto"/>
              <w:right w:val="single" w:sz="8" w:space="0" w:color="auto"/>
            </w:tcBorders>
            <w:vAlign w:val="center"/>
          </w:tcPr>
          <w:p w14:paraId="6F8285E9" w14:textId="77777777" w:rsidR="003601F4" w:rsidRPr="00962B0B" w:rsidRDefault="003601F4" w:rsidP="000E2446">
            <w:pPr>
              <w:jc w:val="center"/>
              <w:rPr>
                <w:rFonts w:ascii="Arial Narrow" w:hAnsi="Arial Narrow"/>
                <w:sz w:val="20"/>
                <w:szCs w:val="20"/>
              </w:rPr>
            </w:pPr>
            <w:r w:rsidRPr="00962B0B">
              <w:rPr>
                <w:rFonts w:ascii="Arial Narrow" w:hAnsi="Arial Narrow"/>
                <w:b/>
                <w:sz w:val="20"/>
                <w:szCs w:val="20"/>
              </w:rPr>
              <w:t>*Additional unsubsidized independent loan amounts also apply to dependent students whose parents are not eligible for a PLUS Loan*</w:t>
            </w:r>
          </w:p>
        </w:tc>
      </w:tr>
      <w:tr w:rsidR="003601F4" w:rsidRPr="00962B0B" w14:paraId="75E4EE60" w14:textId="77777777" w:rsidTr="000E2446">
        <w:trPr>
          <w:trHeight w:val="304"/>
          <w:jc w:val="center"/>
        </w:trPr>
        <w:tc>
          <w:tcPr>
            <w:tcW w:w="109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A9B60FF" w14:textId="77777777" w:rsidR="003601F4" w:rsidRPr="00962B0B" w:rsidRDefault="003601F4" w:rsidP="000E2446">
            <w:pPr>
              <w:jc w:val="center"/>
              <w:rPr>
                <w:rFonts w:ascii="Arial Narrow" w:hAnsi="Arial Narrow"/>
                <w:b/>
                <w:sz w:val="20"/>
                <w:szCs w:val="20"/>
              </w:rPr>
            </w:pPr>
            <w:r w:rsidRPr="00962B0B">
              <w:rPr>
                <w:rFonts w:ascii="Arial Narrow" w:hAnsi="Arial Narrow"/>
                <w:b/>
                <w:sz w:val="20"/>
                <w:szCs w:val="20"/>
              </w:rPr>
              <w:t xml:space="preserve">Aggregate </w:t>
            </w:r>
            <w:r>
              <w:rPr>
                <w:rFonts w:ascii="Arial Narrow" w:hAnsi="Arial Narrow"/>
                <w:b/>
                <w:sz w:val="20"/>
                <w:szCs w:val="20"/>
              </w:rPr>
              <w:t xml:space="preserve">(Lifetime) </w:t>
            </w:r>
            <w:r w:rsidRPr="00962B0B">
              <w:rPr>
                <w:rFonts w:ascii="Arial Narrow" w:hAnsi="Arial Narrow"/>
                <w:b/>
                <w:sz w:val="20"/>
                <w:szCs w:val="20"/>
              </w:rPr>
              <w:t>Student Loan Limits</w:t>
            </w:r>
          </w:p>
        </w:tc>
      </w:tr>
      <w:tr w:rsidR="003601F4" w:rsidRPr="00962B0B" w14:paraId="0FC0380D" w14:textId="77777777" w:rsidTr="000E2446">
        <w:trPr>
          <w:trHeight w:val="296"/>
          <w:jc w:val="center"/>
        </w:trPr>
        <w:tc>
          <w:tcPr>
            <w:tcW w:w="4675" w:type="dxa"/>
            <w:gridSpan w:val="2"/>
            <w:tcBorders>
              <w:top w:val="single" w:sz="8" w:space="0" w:color="auto"/>
            </w:tcBorders>
            <w:shd w:val="pct15" w:color="auto" w:fill="auto"/>
            <w:vAlign w:val="center"/>
          </w:tcPr>
          <w:p w14:paraId="6A99CD9C" w14:textId="77777777" w:rsidR="003601F4" w:rsidRPr="00962B0B" w:rsidRDefault="003601F4" w:rsidP="000E2446">
            <w:pPr>
              <w:jc w:val="center"/>
              <w:rPr>
                <w:rFonts w:ascii="Arial Narrow" w:hAnsi="Arial Narrow"/>
                <w:b/>
                <w:sz w:val="20"/>
                <w:szCs w:val="20"/>
              </w:rPr>
            </w:pPr>
            <w:r w:rsidRPr="00962B0B">
              <w:rPr>
                <w:rFonts w:ascii="Arial Narrow" w:hAnsi="Arial Narrow"/>
                <w:b/>
                <w:sz w:val="20"/>
                <w:szCs w:val="20"/>
              </w:rPr>
              <w:t>Student Type</w:t>
            </w:r>
          </w:p>
        </w:tc>
        <w:tc>
          <w:tcPr>
            <w:tcW w:w="6227" w:type="dxa"/>
            <w:gridSpan w:val="2"/>
            <w:tcBorders>
              <w:top w:val="single" w:sz="8" w:space="0" w:color="auto"/>
            </w:tcBorders>
            <w:shd w:val="pct15" w:color="auto" w:fill="auto"/>
            <w:vAlign w:val="center"/>
          </w:tcPr>
          <w:p w14:paraId="2971D9E0" w14:textId="77777777" w:rsidR="003601F4" w:rsidRPr="00962B0B" w:rsidRDefault="003601F4" w:rsidP="000E2446">
            <w:pPr>
              <w:ind w:left="360"/>
              <w:jc w:val="center"/>
              <w:rPr>
                <w:rFonts w:ascii="Arial Narrow" w:hAnsi="Arial Narrow"/>
                <w:b/>
                <w:sz w:val="20"/>
                <w:szCs w:val="20"/>
              </w:rPr>
            </w:pPr>
            <w:r w:rsidRPr="00962B0B">
              <w:rPr>
                <w:rFonts w:ascii="Arial Narrow" w:hAnsi="Arial Narrow"/>
                <w:b/>
                <w:sz w:val="20"/>
                <w:szCs w:val="20"/>
              </w:rPr>
              <w:t>Total Amount</w:t>
            </w:r>
          </w:p>
        </w:tc>
      </w:tr>
      <w:tr w:rsidR="003601F4" w:rsidRPr="00962B0B" w14:paraId="4E032961" w14:textId="77777777" w:rsidTr="000E2446">
        <w:trPr>
          <w:trHeight w:val="341"/>
          <w:jc w:val="center"/>
        </w:trPr>
        <w:tc>
          <w:tcPr>
            <w:tcW w:w="4675" w:type="dxa"/>
            <w:gridSpan w:val="2"/>
            <w:vAlign w:val="center"/>
          </w:tcPr>
          <w:p w14:paraId="5C32FDBF"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Dependent Undergraduate</w:t>
            </w:r>
          </w:p>
        </w:tc>
        <w:tc>
          <w:tcPr>
            <w:tcW w:w="2610" w:type="dxa"/>
            <w:vAlign w:val="center"/>
          </w:tcPr>
          <w:p w14:paraId="2B3D7CFA"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$31,000</w:t>
            </w:r>
          </w:p>
        </w:tc>
        <w:tc>
          <w:tcPr>
            <w:tcW w:w="3617" w:type="dxa"/>
            <w:vMerge w:val="restart"/>
            <w:vAlign w:val="center"/>
          </w:tcPr>
          <w:p w14:paraId="70F04E92"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No more than $23,000 of which may be Subsidized Funds.</w:t>
            </w:r>
          </w:p>
        </w:tc>
      </w:tr>
      <w:tr w:rsidR="003601F4" w:rsidRPr="00962B0B" w14:paraId="2F4B5775" w14:textId="77777777" w:rsidTr="000E2446">
        <w:trPr>
          <w:jc w:val="center"/>
        </w:trPr>
        <w:tc>
          <w:tcPr>
            <w:tcW w:w="4675" w:type="dxa"/>
            <w:gridSpan w:val="2"/>
          </w:tcPr>
          <w:p w14:paraId="6A574F45"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 xml:space="preserve">Independent Undergraduate, Additional Degree Undergraduate, or Post Baccalaureate Student </w:t>
            </w:r>
          </w:p>
        </w:tc>
        <w:tc>
          <w:tcPr>
            <w:tcW w:w="2610" w:type="dxa"/>
            <w:vAlign w:val="center"/>
          </w:tcPr>
          <w:p w14:paraId="3288EC86" w14:textId="77777777" w:rsidR="003601F4" w:rsidRPr="00962B0B" w:rsidRDefault="003601F4" w:rsidP="000E2446">
            <w:pPr>
              <w:jc w:val="center"/>
              <w:rPr>
                <w:rFonts w:ascii="Arial Narrow" w:hAnsi="Arial Narrow"/>
                <w:sz w:val="20"/>
                <w:szCs w:val="20"/>
              </w:rPr>
            </w:pPr>
            <w:r w:rsidRPr="00962B0B">
              <w:rPr>
                <w:rFonts w:ascii="Arial Narrow" w:hAnsi="Arial Narrow"/>
                <w:sz w:val="20"/>
                <w:szCs w:val="20"/>
              </w:rPr>
              <w:t>$57,500</w:t>
            </w:r>
          </w:p>
        </w:tc>
        <w:tc>
          <w:tcPr>
            <w:tcW w:w="3617" w:type="dxa"/>
            <w:vMerge/>
          </w:tcPr>
          <w:p w14:paraId="49E69E15" w14:textId="77777777" w:rsidR="003601F4" w:rsidRPr="00962B0B" w:rsidRDefault="003601F4" w:rsidP="000E2446">
            <w:pPr>
              <w:jc w:val="center"/>
              <w:rPr>
                <w:rFonts w:ascii="Arial Narrow" w:hAnsi="Arial Narrow"/>
                <w:sz w:val="20"/>
                <w:szCs w:val="20"/>
              </w:rPr>
            </w:pPr>
          </w:p>
        </w:tc>
      </w:tr>
    </w:tbl>
    <w:p w14:paraId="66A3155D" w14:textId="77777777" w:rsidR="00D11D6F" w:rsidRPr="00962B0B" w:rsidRDefault="00D11D6F" w:rsidP="00962B0B">
      <w:pPr>
        <w:spacing w:after="0" w:line="240" w:lineRule="auto"/>
        <w:rPr>
          <w:rFonts w:ascii="Arial Narrow" w:hAnsi="Arial Narrow" w:cs="Arial"/>
          <w:color w:val="333333"/>
          <w:sz w:val="20"/>
          <w:szCs w:val="20"/>
          <w:shd w:val="clear" w:color="auto" w:fill="FFFFFF"/>
        </w:rPr>
      </w:pPr>
    </w:p>
    <w:p w14:paraId="3F4824DE" w14:textId="77777777" w:rsidR="00962B0B" w:rsidRPr="00962B0B" w:rsidRDefault="00962B0B" w:rsidP="00962B0B">
      <w:pPr>
        <w:spacing w:after="0" w:line="240" w:lineRule="auto"/>
        <w:rPr>
          <w:rFonts w:ascii="Arial Narrow" w:hAnsi="Arial Narrow"/>
          <w:sz w:val="20"/>
          <w:szCs w:val="20"/>
        </w:rPr>
      </w:pPr>
    </w:p>
    <w:p w14:paraId="71C54345" w14:textId="67521883" w:rsidR="00B96410" w:rsidRPr="00962B0B" w:rsidRDefault="00B96410" w:rsidP="00B96410">
      <w:pPr>
        <w:spacing w:after="0" w:line="240" w:lineRule="auto"/>
        <w:rPr>
          <w:rFonts w:ascii="Arial Narrow" w:hAnsi="Arial Narrow"/>
          <w:b/>
          <w:sz w:val="20"/>
          <w:szCs w:val="20"/>
          <w:u w:val="single"/>
        </w:rPr>
      </w:pPr>
      <w:r w:rsidRPr="00962B0B">
        <w:rPr>
          <w:rFonts w:ascii="Arial Narrow" w:hAnsi="Arial Narrow"/>
          <w:b/>
          <w:sz w:val="20"/>
          <w:szCs w:val="20"/>
          <w:u w:val="single"/>
        </w:rPr>
        <w:t xml:space="preserve">Federal Direct </w:t>
      </w:r>
      <w:r>
        <w:rPr>
          <w:rFonts w:ascii="Arial Narrow" w:hAnsi="Arial Narrow"/>
          <w:b/>
          <w:sz w:val="20"/>
          <w:szCs w:val="20"/>
          <w:u w:val="single"/>
        </w:rPr>
        <w:t>PLUS</w:t>
      </w:r>
      <w:r w:rsidRPr="00962B0B">
        <w:rPr>
          <w:rFonts w:ascii="Arial Narrow" w:hAnsi="Arial Narrow"/>
          <w:b/>
          <w:sz w:val="20"/>
          <w:szCs w:val="20"/>
          <w:u w:val="single"/>
        </w:rPr>
        <w:t xml:space="preserve"> Loan Information:</w:t>
      </w:r>
    </w:p>
    <w:p w14:paraId="54EBFD2D" w14:textId="65E0E71F" w:rsidR="00B96410" w:rsidRDefault="00B96410" w:rsidP="00B96410">
      <w:pPr>
        <w:spacing w:after="0" w:line="240" w:lineRule="auto"/>
        <w:rPr>
          <w:rFonts w:ascii="Arial Narrow" w:hAnsi="Arial Narrow"/>
          <w:sz w:val="20"/>
          <w:szCs w:val="20"/>
        </w:rPr>
      </w:pPr>
      <w:proofErr w:type="gramStart"/>
      <w:r>
        <w:rPr>
          <w:rFonts w:ascii="Arial Narrow" w:hAnsi="Arial Narrow"/>
          <w:sz w:val="20"/>
          <w:szCs w:val="20"/>
        </w:rPr>
        <w:t>PLUS</w:t>
      </w:r>
      <w:proofErr w:type="gramEnd"/>
      <w:r>
        <w:rPr>
          <w:rFonts w:ascii="Arial Narrow" w:hAnsi="Arial Narrow"/>
          <w:sz w:val="20"/>
          <w:szCs w:val="20"/>
        </w:rPr>
        <w:t xml:space="preserve"> loans are federal loans that graduate or professional degree students and parents of dependent undergraduate students can use to help pay education expenses. The U.S. Department of Education makes Direct PLUS Loans to eligible borrowers through schools participating in the Direct Loan Program.</w:t>
      </w:r>
    </w:p>
    <w:p w14:paraId="000F8CB9" w14:textId="6F963D5E" w:rsidR="005D1F3C" w:rsidRDefault="005D1F3C" w:rsidP="00B96410">
      <w:pPr>
        <w:spacing w:after="0" w:line="240" w:lineRule="auto"/>
        <w:rPr>
          <w:rFonts w:ascii="Arial Narrow" w:hAnsi="Arial Narrow"/>
          <w:sz w:val="20"/>
          <w:szCs w:val="20"/>
        </w:rPr>
      </w:pPr>
    </w:p>
    <w:p w14:paraId="71BD26C6" w14:textId="3DD0A12A" w:rsidR="005D1F3C" w:rsidRDefault="005D1F3C" w:rsidP="00B96410">
      <w:pPr>
        <w:spacing w:after="0" w:line="240" w:lineRule="auto"/>
        <w:rPr>
          <w:rFonts w:ascii="Arial Narrow" w:hAnsi="Arial Narrow"/>
          <w:sz w:val="20"/>
          <w:szCs w:val="20"/>
        </w:rPr>
      </w:pPr>
      <w:r>
        <w:rPr>
          <w:rFonts w:ascii="Arial Narrow" w:hAnsi="Arial Narrow"/>
          <w:b/>
          <w:bCs/>
          <w:sz w:val="20"/>
          <w:szCs w:val="20"/>
        </w:rPr>
        <w:t>Steps to take as a parent to request a Federal Direct PLUS Loan:</w:t>
      </w:r>
    </w:p>
    <w:p w14:paraId="07C39FB4" w14:textId="526147C8" w:rsidR="005D1F3C" w:rsidRDefault="005D1F3C" w:rsidP="005D1F3C">
      <w:pPr>
        <w:pStyle w:val="ListParagraph"/>
        <w:numPr>
          <w:ilvl w:val="0"/>
          <w:numId w:val="6"/>
        </w:numPr>
        <w:spacing w:after="0" w:line="240" w:lineRule="auto"/>
        <w:rPr>
          <w:rFonts w:ascii="Arial Narrow" w:hAnsi="Arial Narrow"/>
          <w:sz w:val="20"/>
          <w:szCs w:val="20"/>
        </w:rPr>
      </w:pPr>
      <w:r>
        <w:rPr>
          <w:rFonts w:ascii="Arial Narrow" w:hAnsi="Arial Narrow"/>
          <w:sz w:val="20"/>
          <w:szCs w:val="20"/>
        </w:rPr>
        <w:t>The student must complete the 2023-2024 FAFSA</w:t>
      </w:r>
    </w:p>
    <w:p w14:paraId="790B9FE4" w14:textId="736ABEEB" w:rsidR="005D1F3C" w:rsidRDefault="005D1F3C" w:rsidP="005D1F3C">
      <w:pPr>
        <w:pStyle w:val="ListParagraph"/>
        <w:numPr>
          <w:ilvl w:val="0"/>
          <w:numId w:val="6"/>
        </w:numPr>
        <w:spacing w:after="0" w:line="240" w:lineRule="auto"/>
        <w:rPr>
          <w:rFonts w:ascii="Arial Narrow" w:hAnsi="Arial Narrow"/>
          <w:sz w:val="20"/>
          <w:szCs w:val="20"/>
        </w:rPr>
      </w:pPr>
      <w:r>
        <w:rPr>
          <w:rFonts w:ascii="Arial Narrow" w:hAnsi="Arial Narrow"/>
          <w:sz w:val="20"/>
          <w:szCs w:val="20"/>
        </w:rPr>
        <w:t xml:space="preserve">The parent must submit a PLUS Loan Authorization Form found in the financial section of our website at </w:t>
      </w:r>
      <w:hyperlink r:id="rId16" w:history="1">
        <w:r w:rsidRPr="00A716EA">
          <w:rPr>
            <w:rStyle w:val="Hyperlink"/>
            <w:rFonts w:ascii="Arial Narrow" w:hAnsi="Arial Narrow"/>
            <w:sz w:val="20"/>
            <w:szCs w:val="20"/>
          </w:rPr>
          <w:t>www.gmc.edu</w:t>
        </w:r>
      </w:hyperlink>
      <w:r>
        <w:rPr>
          <w:rFonts w:ascii="Arial Narrow" w:hAnsi="Arial Narrow"/>
          <w:sz w:val="20"/>
          <w:szCs w:val="20"/>
        </w:rPr>
        <w:t xml:space="preserve"> to the Financial Aid Office.</w:t>
      </w:r>
    </w:p>
    <w:p w14:paraId="612B2765" w14:textId="53F27D56" w:rsidR="005D1F3C" w:rsidRDefault="005D1F3C" w:rsidP="005D1F3C">
      <w:pPr>
        <w:pStyle w:val="ListParagraph"/>
        <w:numPr>
          <w:ilvl w:val="0"/>
          <w:numId w:val="6"/>
        </w:numPr>
        <w:spacing w:after="0" w:line="240" w:lineRule="auto"/>
        <w:rPr>
          <w:rFonts w:ascii="Arial Narrow" w:hAnsi="Arial Narrow"/>
          <w:sz w:val="20"/>
          <w:szCs w:val="20"/>
        </w:rPr>
      </w:pPr>
      <w:r>
        <w:rPr>
          <w:rFonts w:ascii="Arial Narrow" w:hAnsi="Arial Narrow"/>
          <w:sz w:val="20"/>
          <w:szCs w:val="20"/>
        </w:rPr>
        <w:t xml:space="preserve">A review of the parent’s credit history is required. The parent may complete this step by requesting a PLUS Loan at </w:t>
      </w:r>
      <w:hyperlink r:id="rId17" w:history="1">
        <w:r w:rsidRPr="00A716EA">
          <w:rPr>
            <w:rStyle w:val="Hyperlink"/>
            <w:rFonts w:ascii="Arial Narrow" w:hAnsi="Arial Narrow"/>
            <w:sz w:val="20"/>
            <w:szCs w:val="20"/>
          </w:rPr>
          <w:t>www.studentloans.gov</w:t>
        </w:r>
      </w:hyperlink>
      <w:r>
        <w:rPr>
          <w:rFonts w:ascii="Arial Narrow" w:hAnsi="Arial Narrow"/>
          <w:sz w:val="20"/>
          <w:szCs w:val="20"/>
        </w:rPr>
        <w:t>. If the parent does not wish to complete the credit history online, GMC can complete this step on his/her behalf with the signed authorization form.</w:t>
      </w:r>
    </w:p>
    <w:p w14:paraId="18BF3DB0" w14:textId="3B4777D3" w:rsidR="005D1F3C" w:rsidRDefault="005D1F3C" w:rsidP="005D1F3C">
      <w:pPr>
        <w:pStyle w:val="ListParagraph"/>
        <w:numPr>
          <w:ilvl w:val="0"/>
          <w:numId w:val="6"/>
        </w:numPr>
        <w:spacing w:after="0" w:line="240" w:lineRule="auto"/>
        <w:rPr>
          <w:rFonts w:ascii="Arial Narrow" w:hAnsi="Arial Narrow"/>
          <w:sz w:val="20"/>
          <w:szCs w:val="20"/>
        </w:rPr>
      </w:pPr>
      <w:r>
        <w:rPr>
          <w:rFonts w:ascii="Arial Narrow" w:hAnsi="Arial Narrow"/>
          <w:sz w:val="20"/>
          <w:szCs w:val="20"/>
        </w:rPr>
        <w:t xml:space="preserve">If the parent is a first-time borrower at GMC, he/she must complete a PLUS Master Promissory Note, found at </w:t>
      </w:r>
      <w:hyperlink r:id="rId18" w:history="1">
        <w:r w:rsidRPr="00A716EA">
          <w:rPr>
            <w:rStyle w:val="Hyperlink"/>
            <w:rFonts w:ascii="Arial Narrow" w:hAnsi="Arial Narrow"/>
            <w:sz w:val="20"/>
            <w:szCs w:val="20"/>
          </w:rPr>
          <w:t>www.studentaid.gov</w:t>
        </w:r>
      </w:hyperlink>
      <w:r>
        <w:rPr>
          <w:rFonts w:ascii="Arial Narrow" w:hAnsi="Arial Narrow"/>
          <w:sz w:val="20"/>
          <w:szCs w:val="20"/>
        </w:rPr>
        <w:t xml:space="preserve">. </w:t>
      </w:r>
    </w:p>
    <w:p w14:paraId="3FCCA448" w14:textId="35EEFA16" w:rsidR="005D1F3C" w:rsidRDefault="005D1F3C" w:rsidP="005D1F3C">
      <w:pPr>
        <w:spacing w:after="0" w:line="240" w:lineRule="auto"/>
        <w:rPr>
          <w:rFonts w:ascii="Arial Narrow" w:hAnsi="Arial Narrow"/>
          <w:sz w:val="20"/>
          <w:szCs w:val="20"/>
        </w:rPr>
      </w:pPr>
    </w:p>
    <w:p w14:paraId="2BFCF98E" w14:textId="7925EFBE" w:rsidR="005D1F3C" w:rsidRDefault="005D1F3C" w:rsidP="005D1F3C">
      <w:pPr>
        <w:spacing w:after="0" w:line="240" w:lineRule="auto"/>
        <w:rPr>
          <w:rFonts w:ascii="Arial Narrow" w:hAnsi="Arial Narrow"/>
          <w:sz w:val="20"/>
          <w:szCs w:val="20"/>
        </w:rPr>
      </w:pPr>
      <w:r>
        <w:rPr>
          <w:rFonts w:ascii="Arial Narrow" w:hAnsi="Arial Narrow"/>
          <w:b/>
          <w:bCs/>
          <w:sz w:val="20"/>
          <w:szCs w:val="20"/>
        </w:rPr>
        <w:t>Tips on Completing a Federal Direct PLUS Loan Authorization Form:</w:t>
      </w:r>
    </w:p>
    <w:p w14:paraId="3F6B3898" w14:textId="4E15EA15" w:rsidR="005D1F3C" w:rsidRDefault="001A169A" w:rsidP="005D1F3C">
      <w:pPr>
        <w:pStyle w:val="ListParagraph"/>
        <w:numPr>
          <w:ilvl w:val="0"/>
          <w:numId w:val="9"/>
        </w:numPr>
        <w:spacing w:after="0" w:line="240" w:lineRule="auto"/>
        <w:rPr>
          <w:rFonts w:ascii="Arial Narrow" w:hAnsi="Arial Narrow"/>
          <w:sz w:val="20"/>
          <w:szCs w:val="20"/>
        </w:rPr>
      </w:pPr>
      <w:r>
        <w:rPr>
          <w:rFonts w:ascii="Arial Narrow" w:hAnsi="Arial Narrow"/>
          <w:sz w:val="20"/>
          <w:szCs w:val="20"/>
        </w:rPr>
        <w:t>Be sure to distinguish which section is designated for the student and parent.</w:t>
      </w:r>
    </w:p>
    <w:p w14:paraId="39C1F8ED" w14:textId="29FD94D0" w:rsidR="001A169A" w:rsidRDefault="001A169A" w:rsidP="005D1F3C">
      <w:pPr>
        <w:pStyle w:val="ListParagraph"/>
        <w:numPr>
          <w:ilvl w:val="0"/>
          <w:numId w:val="9"/>
        </w:numPr>
        <w:spacing w:after="0" w:line="240" w:lineRule="auto"/>
        <w:rPr>
          <w:rFonts w:ascii="Arial Narrow" w:hAnsi="Arial Narrow"/>
          <w:sz w:val="20"/>
          <w:szCs w:val="20"/>
        </w:rPr>
      </w:pPr>
      <w:r>
        <w:rPr>
          <w:rFonts w:ascii="Arial Narrow" w:hAnsi="Arial Narrow"/>
          <w:sz w:val="20"/>
          <w:szCs w:val="20"/>
        </w:rPr>
        <w:t>Loan Period – The loan period is the period in which the borrower wishes to provide loan funds for their student.</w:t>
      </w:r>
    </w:p>
    <w:p w14:paraId="0042B207" w14:textId="5B74DF5E" w:rsidR="001A169A" w:rsidRDefault="001A169A" w:rsidP="005D1F3C">
      <w:pPr>
        <w:pStyle w:val="ListParagraph"/>
        <w:numPr>
          <w:ilvl w:val="0"/>
          <w:numId w:val="9"/>
        </w:numPr>
        <w:spacing w:after="0" w:line="240" w:lineRule="auto"/>
        <w:rPr>
          <w:rFonts w:ascii="Arial Narrow" w:hAnsi="Arial Narrow"/>
          <w:sz w:val="20"/>
          <w:szCs w:val="20"/>
        </w:rPr>
      </w:pPr>
      <w:r>
        <w:rPr>
          <w:rFonts w:ascii="Arial Narrow" w:hAnsi="Arial Narrow"/>
          <w:sz w:val="20"/>
          <w:szCs w:val="20"/>
        </w:rPr>
        <w:t>Excess Loan Funds – The borrower must either select Option A – to disburse any PLUS Loan proceeds in excess of the student’s account balance directly to the borrower; or Option B – to disburse any PLUS Loan proceeds in excess of the student’s account balance directly to the student.</w:t>
      </w:r>
    </w:p>
    <w:p w14:paraId="2DAA0D37" w14:textId="1BBF7249" w:rsidR="001A169A" w:rsidRDefault="001A169A" w:rsidP="005D1F3C">
      <w:pPr>
        <w:pStyle w:val="ListParagraph"/>
        <w:numPr>
          <w:ilvl w:val="0"/>
          <w:numId w:val="9"/>
        </w:numPr>
        <w:spacing w:after="0" w:line="240" w:lineRule="auto"/>
        <w:rPr>
          <w:rFonts w:ascii="Arial Narrow" w:hAnsi="Arial Narrow"/>
          <w:sz w:val="20"/>
          <w:szCs w:val="20"/>
        </w:rPr>
      </w:pPr>
      <w:r>
        <w:rPr>
          <w:rFonts w:ascii="Arial Narrow" w:hAnsi="Arial Narrow"/>
          <w:sz w:val="20"/>
          <w:szCs w:val="20"/>
        </w:rPr>
        <w:t xml:space="preserve">Should the borrower wish to receive the excess loan funds directly and their address is different than that of the </w:t>
      </w:r>
      <w:proofErr w:type="gramStart"/>
      <w:r>
        <w:rPr>
          <w:rFonts w:ascii="Arial Narrow" w:hAnsi="Arial Narrow"/>
          <w:sz w:val="20"/>
          <w:szCs w:val="20"/>
        </w:rPr>
        <w:t>student’s</w:t>
      </w:r>
      <w:proofErr w:type="gramEnd"/>
      <w:r>
        <w:rPr>
          <w:rFonts w:ascii="Arial Narrow" w:hAnsi="Arial Narrow"/>
          <w:sz w:val="20"/>
          <w:szCs w:val="20"/>
        </w:rPr>
        <w:t>, then the borrower must complete the Address Section at the bottom of the PLUS Loan Authorization Form.</w:t>
      </w:r>
    </w:p>
    <w:p w14:paraId="1A9023CD" w14:textId="3155032C" w:rsidR="001A169A" w:rsidRDefault="001A169A" w:rsidP="001A169A">
      <w:pPr>
        <w:spacing w:after="0" w:line="240" w:lineRule="auto"/>
        <w:rPr>
          <w:rFonts w:ascii="Arial Narrow" w:hAnsi="Arial Narrow"/>
          <w:sz w:val="20"/>
          <w:szCs w:val="20"/>
        </w:rPr>
      </w:pPr>
    </w:p>
    <w:p w14:paraId="256774D2" w14:textId="6B0FCBC9" w:rsidR="001A169A" w:rsidRDefault="001A169A" w:rsidP="001A169A">
      <w:pPr>
        <w:spacing w:after="0" w:line="240" w:lineRule="auto"/>
        <w:rPr>
          <w:rFonts w:ascii="Arial Narrow" w:hAnsi="Arial Narrow"/>
          <w:b/>
          <w:bCs/>
          <w:sz w:val="20"/>
          <w:szCs w:val="20"/>
        </w:rPr>
      </w:pPr>
      <w:r>
        <w:rPr>
          <w:rFonts w:ascii="Arial Narrow" w:hAnsi="Arial Narrow"/>
          <w:b/>
          <w:bCs/>
          <w:sz w:val="20"/>
          <w:szCs w:val="20"/>
        </w:rPr>
        <w:t>Terms and Conditions When Obtaining a Federal Direct PLUS Loan:</w:t>
      </w:r>
    </w:p>
    <w:p w14:paraId="5809CEF0" w14:textId="0236A588" w:rsidR="001A169A" w:rsidRDefault="007B2B20" w:rsidP="001A169A">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 xml:space="preserve">The U.S. Department of Education is the </w:t>
      </w:r>
      <w:r>
        <w:rPr>
          <w:rFonts w:ascii="Arial Narrow" w:hAnsi="Arial Narrow"/>
          <w:i/>
          <w:iCs/>
          <w:sz w:val="20"/>
          <w:szCs w:val="20"/>
        </w:rPr>
        <w:t>lender</w:t>
      </w:r>
      <w:r>
        <w:rPr>
          <w:rFonts w:ascii="Arial Narrow" w:hAnsi="Arial Narrow"/>
          <w:sz w:val="20"/>
          <w:szCs w:val="20"/>
        </w:rPr>
        <w:t>.</w:t>
      </w:r>
    </w:p>
    <w:p w14:paraId="0578FBFF" w14:textId="7DE611C9" w:rsidR="007B2B20" w:rsidRDefault="007B2B20" w:rsidP="001A169A">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 xml:space="preserve">The borrower must not have an </w:t>
      </w:r>
      <w:r>
        <w:rPr>
          <w:rFonts w:ascii="Arial Narrow" w:hAnsi="Arial Narrow"/>
          <w:i/>
          <w:iCs/>
          <w:sz w:val="20"/>
          <w:szCs w:val="20"/>
        </w:rPr>
        <w:t>adverse credit history</w:t>
      </w:r>
      <w:r>
        <w:rPr>
          <w:rFonts w:ascii="Arial Narrow" w:hAnsi="Arial Narrow"/>
          <w:sz w:val="20"/>
          <w:szCs w:val="20"/>
        </w:rPr>
        <w:t>.</w:t>
      </w:r>
    </w:p>
    <w:p w14:paraId="7E4548ED" w14:textId="26172856" w:rsidR="007B2B20" w:rsidRDefault="007B2B20" w:rsidP="007B2B20">
      <w:pPr>
        <w:pStyle w:val="ListParagraph"/>
        <w:numPr>
          <w:ilvl w:val="1"/>
          <w:numId w:val="10"/>
        </w:numPr>
        <w:spacing w:after="0" w:line="240" w:lineRule="auto"/>
        <w:rPr>
          <w:rFonts w:ascii="Arial Narrow" w:hAnsi="Arial Narrow"/>
          <w:sz w:val="20"/>
          <w:szCs w:val="20"/>
        </w:rPr>
      </w:pPr>
      <w:r>
        <w:rPr>
          <w:rFonts w:ascii="Arial Narrow" w:hAnsi="Arial Narrow"/>
          <w:sz w:val="20"/>
          <w:szCs w:val="20"/>
        </w:rPr>
        <w:t xml:space="preserve">If the PLUS Loan is denied based on an adverse credit history, the parent may secure an approved endorser or appeal based on extenuating circumstances. If the PLUS Loan is subsequentially approved after meeting one of these conditions, the parent must complete PLUS entrance counseling before funds can be disbursed. See </w:t>
      </w:r>
      <w:hyperlink r:id="rId19" w:history="1">
        <w:r w:rsidRPr="00A716EA">
          <w:rPr>
            <w:rStyle w:val="Hyperlink"/>
            <w:rFonts w:ascii="Arial Narrow" w:hAnsi="Arial Narrow"/>
            <w:sz w:val="20"/>
            <w:szCs w:val="20"/>
          </w:rPr>
          <w:t>www.studentaid.gov</w:t>
        </w:r>
      </w:hyperlink>
      <w:r>
        <w:rPr>
          <w:rFonts w:ascii="Arial Narrow" w:hAnsi="Arial Narrow"/>
          <w:sz w:val="20"/>
          <w:szCs w:val="20"/>
        </w:rPr>
        <w:t xml:space="preserve"> for additional information.</w:t>
      </w:r>
    </w:p>
    <w:p w14:paraId="6173412F" w14:textId="3C773E98"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The maximum loan amount is the student’s cost of attendance (determined by the school) minus any other financial aid received.</w:t>
      </w:r>
    </w:p>
    <w:p w14:paraId="45A92183" w14:textId="47D54AB2"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The student must be enrolled at least half-time (6 credit hours) per quarter to be eligible.</w:t>
      </w:r>
    </w:p>
    <w:p w14:paraId="5C9F662E" w14:textId="0B4E164D"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All funds will be credited to the student’s account first, with any remaining balance refunded to either the parent or the student.</w:t>
      </w:r>
    </w:p>
    <w:p w14:paraId="4DBA3022" w14:textId="1F93C4B3"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Only parents or step-parents are permitted to apply for a PLUS Loan.</w:t>
      </w:r>
    </w:p>
    <w:p w14:paraId="02EDD987" w14:textId="6FEB4782"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The borrower may cancel a portion or the entire PLUS Loan, even after the funds have been disbursed.</w:t>
      </w:r>
    </w:p>
    <w:p w14:paraId="30233D84" w14:textId="7BD15920"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When completing a PLUS Loan Authorization Form, the borrower is indicating that he/she understands that their loan information will be submitted to the National Student Loan Data System (NSLDS), and will be accessible by guarantee agencies, lenders, and institutions determined to be authorized users of the data system.</w:t>
      </w:r>
    </w:p>
    <w:p w14:paraId="2955215B" w14:textId="1F0076D1"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Should the student have a break in enrollment, the borrower must complete a new PLUS Loan Authorization Form, and may be subject to a new credit check depending on the prior credit check’s expiration date.</w:t>
      </w:r>
      <w:r w:rsidR="001B26CF">
        <w:rPr>
          <w:rFonts w:ascii="Arial Narrow" w:hAnsi="Arial Narrow"/>
          <w:sz w:val="20"/>
          <w:szCs w:val="20"/>
        </w:rPr>
        <w:br/>
      </w:r>
      <w:r w:rsidR="001B26CF">
        <w:rPr>
          <w:rFonts w:ascii="Arial Narrow" w:hAnsi="Arial Narrow"/>
          <w:sz w:val="20"/>
          <w:szCs w:val="20"/>
        </w:rPr>
        <w:br/>
      </w:r>
      <w:r w:rsidR="001B26CF">
        <w:rPr>
          <w:rFonts w:ascii="Arial Narrow" w:hAnsi="Arial Narrow"/>
          <w:sz w:val="20"/>
          <w:szCs w:val="20"/>
        </w:rPr>
        <w:lastRenderedPageBreak/>
        <w:br/>
      </w:r>
    </w:p>
    <w:p w14:paraId="2226E5D9" w14:textId="1E29C579" w:rsidR="007B2B20" w:rsidRDefault="007B2B20" w:rsidP="007B2B20">
      <w:pPr>
        <w:pStyle w:val="ListParagraph"/>
        <w:numPr>
          <w:ilvl w:val="0"/>
          <w:numId w:val="10"/>
        </w:numPr>
        <w:spacing w:after="0" w:line="240" w:lineRule="auto"/>
        <w:rPr>
          <w:rFonts w:ascii="Arial Narrow" w:hAnsi="Arial Narrow"/>
          <w:sz w:val="20"/>
          <w:szCs w:val="20"/>
        </w:rPr>
      </w:pPr>
      <w:r>
        <w:rPr>
          <w:rFonts w:ascii="Arial Narrow" w:hAnsi="Arial Narrow"/>
          <w:sz w:val="20"/>
          <w:szCs w:val="20"/>
        </w:rPr>
        <w:t xml:space="preserve">For </w:t>
      </w:r>
      <w:r>
        <w:rPr>
          <w:rFonts w:ascii="Arial Narrow" w:hAnsi="Arial Narrow"/>
          <w:b/>
          <w:bCs/>
          <w:sz w:val="20"/>
          <w:szCs w:val="20"/>
        </w:rPr>
        <w:t>parent PLUS loans</w:t>
      </w:r>
      <w:r>
        <w:rPr>
          <w:rFonts w:ascii="Arial Narrow" w:hAnsi="Arial Narrow"/>
          <w:sz w:val="20"/>
          <w:szCs w:val="20"/>
        </w:rPr>
        <w:t xml:space="preserve"> first disbursed on or after October 1, 2020, and before October 1, 2024, will carry an </w:t>
      </w:r>
      <w:r>
        <w:rPr>
          <w:rFonts w:ascii="Arial Narrow" w:hAnsi="Arial Narrow"/>
          <w:b/>
          <w:bCs/>
          <w:sz w:val="20"/>
          <w:szCs w:val="20"/>
        </w:rPr>
        <w:t>origination fee</w:t>
      </w:r>
      <w:r>
        <w:rPr>
          <w:rFonts w:ascii="Arial Narrow" w:hAnsi="Arial Narrow"/>
          <w:sz w:val="20"/>
          <w:szCs w:val="20"/>
        </w:rPr>
        <w:t xml:space="preserve"> of 4.228% - </w:t>
      </w:r>
      <w:hyperlink r:id="rId20" w:history="1">
        <w:r w:rsidRPr="00A716EA">
          <w:rPr>
            <w:rStyle w:val="Hyperlink"/>
            <w:rFonts w:ascii="Arial Narrow" w:hAnsi="Arial Narrow"/>
            <w:sz w:val="20"/>
            <w:szCs w:val="20"/>
          </w:rPr>
          <w:t>https://studentaid.gov/understand-aid/types/loans/interest-rates</w:t>
        </w:r>
      </w:hyperlink>
      <w:r>
        <w:rPr>
          <w:rFonts w:ascii="Arial Narrow" w:hAnsi="Arial Narrow"/>
          <w:sz w:val="20"/>
          <w:szCs w:val="20"/>
        </w:rPr>
        <w:t xml:space="preserve"> </w:t>
      </w:r>
    </w:p>
    <w:p w14:paraId="438972F2" w14:textId="5DAC92E1" w:rsidR="001B26CF" w:rsidRDefault="001B26CF" w:rsidP="001B26CF">
      <w:pPr>
        <w:spacing w:after="0" w:line="240" w:lineRule="auto"/>
        <w:rPr>
          <w:rFonts w:ascii="Arial Narrow" w:hAnsi="Arial Narrow"/>
          <w:sz w:val="20"/>
          <w:szCs w:val="20"/>
        </w:rPr>
      </w:pPr>
    </w:p>
    <w:p w14:paraId="408BA3AB" w14:textId="502753C6" w:rsidR="001B26CF" w:rsidRDefault="001B26CF" w:rsidP="001B26CF">
      <w:pPr>
        <w:spacing w:after="0" w:line="240" w:lineRule="auto"/>
        <w:rPr>
          <w:rFonts w:ascii="Arial Narrow" w:hAnsi="Arial Narrow"/>
          <w:b/>
          <w:bCs/>
          <w:sz w:val="20"/>
          <w:szCs w:val="20"/>
        </w:rPr>
      </w:pPr>
      <w:r>
        <w:rPr>
          <w:rFonts w:ascii="Arial Narrow" w:hAnsi="Arial Narrow"/>
          <w:b/>
          <w:bCs/>
          <w:sz w:val="20"/>
          <w:szCs w:val="20"/>
        </w:rPr>
        <w:t>Canceling or Adjusting a Federal Direct PLUS Loan:</w:t>
      </w:r>
    </w:p>
    <w:p w14:paraId="0FC5ACEC" w14:textId="2C5042C9" w:rsidR="001B26CF" w:rsidRPr="001B26CF" w:rsidRDefault="001B26CF" w:rsidP="001B26CF">
      <w:pPr>
        <w:pStyle w:val="ListParagraph"/>
        <w:numPr>
          <w:ilvl w:val="0"/>
          <w:numId w:val="11"/>
        </w:numPr>
        <w:spacing w:after="0" w:line="240" w:lineRule="auto"/>
        <w:rPr>
          <w:rFonts w:ascii="Arial Narrow" w:hAnsi="Arial Narrow"/>
          <w:sz w:val="20"/>
          <w:szCs w:val="20"/>
        </w:rPr>
      </w:pPr>
      <w:r>
        <w:rPr>
          <w:rFonts w:ascii="Arial Narrow" w:hAnsi="Arial Narrow"/>
          <w:sz w:val="20"/>
          <w:szCs w:val="20"/>
        </w:rPr>
        <w:t xml:space="preserve">To cancel or adjust a Federal Direct PLUS Loan, the borrower must complete and submit </w:t>
      </w:r>
      <w:r w:rsidRPr="00962B0B">
        <w:rPr>
          <w:rFonts w:ascii="Arial Narrow" w:hAnsi="Arial Narrow"/>
          <w:sz w:val="20"/>
          <w:szCs w:val="20"/>
        </w:rPr>
        <w:t xml:space="preserve">a </w:t>
      </w:r>
      <w:hyperlink r:id="rId21" w:history="1">
        <w:r w:rsidRPr="008A1A30">
          <w:rPr>
            <w:rStyle w:val="Hyperlink"/>
            <w:rFonts w:ascii="Arial Narrow" w:hAnsi="Arial Narrow"/>
            <w:sz w:val="20"/>
            <w:szCs w:val="20"/>
          </w:rPr>
          <w:t>Loan Change Form</w:t>
        </w:r>
      </w:hyperlink>
      <w:r>
        <w:rPr>
          <w:rStyle w:val="Hyperlink"/>
          <w:rFonts w:ascii="Arial Narrow" w:hAnsi="Arial Narrow"/>
          <w:sz w:val="20"/>
          <w:szCs w:val="20"/>
        </w:rPr>
        <w:t xml:space="preserve">. </w:t>
      </w:r>
    </w:p>
    <w:p w14:paraId="06E72CAD" w14:textId="349552A4" w:rsidR="00D11D6F" w:rsidRDefault="00D11D6F" w:rsidP="00D11D6F">
      <w:pPr>
        <w:spacing w:after="0" w:line="240" w:lineRule="auto"/>
        <w:rPr>
          <w:rFonts w:ascii="Arial Narrow" w:hAnsi="Arial Narrow"/>
          <w:b/>
          <w:sz w:val="20"/>
          <w:szCs w:val="20"/>
        </w:rPr>
      </w:pPr>
    </w:p>
    <w:p w14:paraId="191B2411" w14:textId="663DDB67" w:rsidR="00835523" w:rsidRPr="003601F4" w:rsidRDefault="00962B0B" w:rsidP="003601F4">
      <w:pPr>
        <w:tabs>
          <w:tab w:val="left" w:pos="2790"/>
        </w:tabs>
        <w:spacing w:after="0" w:line="240" w:lineRule="auto"/>
        <w:rPr>
          <w:rFonts w:ascii="Arial Narrow" w:hAnsi="Arial Narrow"/>
          <w:sz w:val="20"/>
          <w:szCs w:val="20"/>
        </w:rPr>
      </w:pPr>
      <w:r w:rsidRPr="00AA12F7">
        <w:rPr>
          <w:rFonts w:ascii="Arial Narrow" w:hAnsi="Arial Narrow"/>
          <w:b/>
          <w:sz w:val="20"/>
          <w:szCs w:val="20"/>
        </w:rPr>
        <w:t>For additional informati</w:t>
      </w:r>
      <w:r w:rsidR="00AA12F7">
        <w:rPr>
          <w:rFonts w:ascii="Arial Narrow" w:hAnsi="Arial Narrow"/>
          <w:b/>
          <w:sz w:val="20"/>
          <w:szCs w:val="20"/>
        </w:rPr>
        <w:t>on, please visit the links</w:t>
      </w:r>
      <w:r w:rsidRPr="00AA12F7">
        <w:rPr>
          <w:rFonts w:ascii="Arial Narrow" w:hAnsi="Arial Narrow"/>
          <w:b/>
          <w:sz w:val="20"/>
          <w:szCs w:val="20"/>
        </w:rPr>
        <w:t>:</w:t>
      </w:r>
      <w:r w:rsidR="00AA12F7">
        <w:rPr>
          <w:rFonts w:ascii="Arial Narrow" w:hAnsi="Arial Narrow"/>
          <w:b/>
          <w:sz w:val="20"/>
          <w:szCs w:val="20"/>
        </w:rPr>
        <w:t xml:space="preserve">  </w:t>
      </w:r>
    </w:p>
    <w:p w14:paraId="44C158BA" w14:textId="77777777" w:rsidR="008612F2" w:rsidRDefault="008612F2" w:rsidP="007A7BA4">
      <w:pPr>
        <w:pStyle w:val="Footer"/>
        <w:rPr>
          <w:rFonts w:ascii="Arial Narrow" w:hAnsi="Arial Narrow"/>
          <w:b/>
          <w:sz w:val="20"/>
          <w:szCs w:val="20"/>
        </w:rPr>
      </w:pPr>
    </w:p>
    <w:p w14:paraId="54F0B62F" w14:textId="6D0FCCF7" w:rsidR="00835523" w:rsidRPr="00EC18BD" w:rsidRDefault="001B26CF" w:rsidP="00EC18BD">
      <w:pPr>
        <w:pStyle w:val="Footer"/>
        <w:numPr>
          <w:ilvl w:val="0"/>
          <w:numId w:val="6"/>
        </w:numPr>
        <w:rPr>
          <w:rFonts w:ascii="Arial Narrow" w:hAnsi="Arial Narrow"/>
          <w:color w:val="0070C0"/>
          <w:sz w:val="20"/>
          <w:szCs w:val="20"/>
        </w:rPr>
      </w:pPr>
      <w:hyperlink r:id="rId22" w:history="1">
        <w:r w:rsidR="00EC18BD" w:rsidRPr="00EC18BD">
          <w:rPr>
            <w:rStyle w:val="Hyperlink"/>
            <w:rFonts w:ascii="Arial Narrow" w:hAnsi="Arial Narrow"/>
            <w:color w:val="0070C0"/>
            <w:sz w:val="20"/>
            <w:szCs w:val="20"/>
          </w:rPr>
          <w:t>www.gmc.edu</w:t>
        </w:r>
      </w:hyperlink>
      <w:r w:rsidR="00AA12F7" w:rsidRPr="00EC18BD">
        <w:rPr>
          <w:rFonts w:ascii="Arial Narrow" w:hAnsi="Arial Narrow"/>
          <w:color w:val="0070C0"/>
          <w:sz w:val="20"/>
          <w:szCs w:val="20"/>
        </w:rPr>
        <w:t xml:space="preserve">         </w:t>
      </w:r>
    </w:p>
    <w:p w14:paraId="24C9FB84" w14:textId="1C41A2A9" w:rsidR="00962B0B" w:rsidRPr="00EC18BD" w:rsidRDefault="001B26CF" w:rsidP="00EC18BD">
      <w:pPr>
        <w:pStyle w:val="Footer"/>
        <w:numPr>
          <w:ilvl w:val="0"/>
          <w:numId w:val="6"/>
        </w:numPr>
        <w:rPr>
          <w:rStyle w:val="Hyperlink"/>
          <w:rFonts w:ascii="Arial Narrow" w:eastAsia="Times New Roman" w:hAnsi="Arial Narrow" w:cs="Times New Roman"/>
          <w:color w:val="0070C0"/>
          <w:sz w:val="20"/>
          <w:szCs w:val="20"/>
          <w:lang w:val="en"/>
        </w:rPr>
      </w:pPr>
      <w:hyperlink r:id="rId23" w:history="1">
        <w:r w:rsidR="00EC18BD" w:rsidRPr="00EC18BD">
          <w:rPr>
            <w:rStyle w:val="Hyperlink"/>
            <w:rFonts w:ascii="Arial Narrow" w:eastAsia="Times New Roman" w:hAnsi="Arial Narrow" w:cs="Times New Roman"/>
            <w:color w:val="0070C0"/>
            <w:sz w:val="20"/>
            <w:szCs w:val="20"/>
            <w:lang w:val="en"/>
          </w:rPr>
          <w:t>https://studentaid.gov/understand-aid/types/loans</w:t>
        </w:r>
      </w:hyperlink>
      <w:r w:rsidR="0027196F" w:rsidRPr="00EC18BD">
        <w:rPr>
          <w:rStyle w:val="Hyperlink"/>
          <w:rFonts w:ascii="Arial Narrow" w:eastAsia="Times New Roman" w:hAnsi="Arial Narrow" w:cs="Times New Roman"/>
          <w:color w:val="0070C0"/>
          <w:sz w:val="20"/>
          <w:szCs w:val="20"/>
          <w:lang w:val="en"/>
        </w:rPr>
        <w:t xml:space="preserve"> </w:t>
      </w:r>
    </w:p>
    <w:p w14:paraId="7174D2C3" w14:textId="77777777" w:rsidR="008612F2" w:rsidRDefault="008612F2" w:rsidP="007A7BA4">
      <w:pPr>
        <w:pStyle w:val="Footer"/>
        <w:rPr>
          <w:rStyle w:val="Hyperlink"/>
          <w:rFonts w:ascii="Arial Narrow" w:eastAsia="Times New Roman" w:hAnsi="Arial Narrow" w:cs="Times New Roman"/>
          <w:sz w:val="20"/>
          <w:szCs w:val="20"/>
          <w:lang w:val="en"/>
        </w:rPr>
      </w:pPr>
    </w:p>
    <w:p w14:paraId="009232E6" w14:textId="03B7429A" w:rsidR="00835523" w:rsidRDefault="00835523" w:rsidP="007A7BA4">
      <w:pPr>
        <w:pStyle w:val="Footer"/>
        <w:rPr>
          <w:rStyle w:val="Hyperlink"/>
          <w:rFonts w:ascii="Arial Narrow" w:hAnsi="Arial Narrow"/>
          <w:sz w:val="20"/>
          <w:szCs w:val="20"/>
        </w:rPr>
      </w:pPr>
    </w:p>
    <w:p w14:paraId="4F1D871E" w14:textId="6E16F960" w:rsidR="00835523" w:rsidRDefault="00835523" w:rsidP="008612F2">
      <w:pPr>
        <w:pStyle w:val="Footer"/>
        <w:rPr>
          <w:rStyle w:val="Hyperlink"/>
          <w:rFonts w:ascii="Arial Narrow" w:hAnsi="Arial Narrow"/>
          <w:sz w:val="20"/>
          <w:szCs w:val="20"/>
        </w:rPr>
      </w:pPr>
    </w:p>
    <w:p w14:paraId="2FFE610D" w14:textId="61C817AC" w:rsidR="00835523" w:rsidRDefault="00835523" w:rsidP="007A7BA4">
      <w:pPr>
        <w:pStyle w:val="Footer"/>
        <w:rPr>
          <w:rStyle w:val="Hyperlink"/>
          <w:rFonts w:ascii="Arial Narrow" w:hAnsi="Arial Narrow"/>
          <w:sz w:val="20"/>
          <w:szCs w:val="20"/>
        </w:rPr>
      </w:pPr>
    </w:p>
    <w:p w14:paraId="54411326" w14:textId="77777777" w:rsidR="00835523" w:rsidRDefault="00835523" w:rsidP="007A7BA4">
      <w:pPr>
        <w:pStyle w:val="Footer"/>
        <w:rPr>
          <w:rStyle w:val="Hyperlink"/>
          <w:rFonts w:ascii="Arial Narrow" w:hAnsi="Arial Narrow"/>
          <w:sz w:val="20"/>
          <w:szCs w:val="20"/>
        </w:rPr>
      </w:pPr>
    </w:p>
    <w:sectPr w:rsidR="00835523" w:rsidSect="00962B0B">
      <w:headerReference w:type="default" r:id="rId24"/>
      <w:footerReference w:type="default" r:id="rId25"/>
      <w:pgSz w:w="12240" w:h="15840" w:code="1"/>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F5EE" w14:textId="77777777" w:rsidR="005E4B60" w:rsidRDefault="005E4B60" w:rsidP="00741AA5">
      <w:pPr>
        <w:spacing w:after="0" w:line="240" w:lineRule="auto"/>
      </w:pPr>
      <w:r>
        <w:separator/>
      </w:r>
    </w:p>
  </w:endnote>
  <w:endnote w:type="continuationSeparator" w:id="0">
    <w:p w14:paraId="67F6462E" w14:textId="77777777" w:rsidR="005E4B60" w:rsidRDefault="005E4B60" w:rsidP="0074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AD69" w14:textId="35C0CB3A" w:rsidR="009A2BEE" w:rsidRDefault="004878D1" w:rsidP="00474293">
    <w:pPr>
      <w:pStyle w:val="Footer"/>
    </w:pPr>
    <w:r>
      <w:rPr>
        <w:rFonts w:ascii="Arial Narrow" w:hAnsi="Arial Narrow"/>
        <w:sz w:val="20"/>
      </w:rPr>
      <w:tab/>
    </w:r>
    <w:r w:rsidR="008D586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4E62" w14:textId="77777777" w:rsidR="005E4B60" w:rsidRDefault="005E4B60" w:rsidP="00741AA5">
      <w:pPr>
        <w:spacing w:after="0" w:line="240" w:lineRule="auto"/>
      </w:pPr>
      <w:r>
        <w:separator/>
      </w:r>
    </w:p>
  </w:footnote>
  <w:footnote w:type="continuationSeparator" w:id="0">
    <w:p w14:paraId="1657E1D8" w14:textId="77777777" w:rsidR="005E4B60" w:rsidRDefault="005E4B60" w:rsidP="0074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9B06" w14:textId="77777777" w:rsidR="00741AA5" w:rsidRPr="00F401B4" w:rsidRDefault="00F401B4" w:rsidP="00F401B4">
    <w:pPr>
      <w:pStyle w:val="Header"/>
      <w:tabs>
        <w:tab w:val="clear" w:pos="4680"/>
        <w:tab w:val="clear" w:pos="9360"/>
        <w:tab w:val="left" w:pos="270"/>
        <w:tab w:val="left" w:pos="492"/>
        <w:tab w:val="right" w:pos="10800"/>
      </w:tabs>
      <w:jc w:val="right"/>
    </w:pPr>
    <w:r>
      <w:rPr>
        <w:noProof/>
      </w:rPr>
      <mc:AlternateContent>
        <mc:Choice Requires="wps">
          <w:drawing>
            <wp:anchor distT="0" distB="0" distL="114300" distR="114300" simplePos="0" relativeHeight="251658752" behindDoc="0" locked="0" layoutInCell="1" allowOverlap="1" wp14:anchorId="05EA8853" wp14:editId="4E655FEE">
              <wp:simplePos x="0" y="0"/>
              <wp:positionH relativeFrom="margin">
                <wp:posOffset>4791075</wp:posOffset>
              </wp:positionH>
              <wp:positionV relativeFrom="paragraph">
                <wp:posOffset>400050</wp:posOffset>
              </wp:positionV>
              <wp:extent cx="1600200" cy="590550"/>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noFill/>
                      <a:ln w="9525">
                        <a:noFill/>
                        <a:miter lim="800000"/>
                        <a:headEnd/>
                        <a:tailEnd/>
                      </a:ln>
                    </wps:spPr>
                    <wps:txbx>
                      <w:txbxContent>
                        <w:p w14:paraId="3E330C8F" w14:textId="77777777" w:rsidR="00F401B4" w:rsidRPr="009E2FBE" w:rsidRDefault="001B26CF" w:rsidP="00F401B4">
                          <w:pPr>
                            <w:spacing w:after="0"/>
                            <w:jc w:val="right"/>
                            <w:rPr>
                              <w:rFonts w:ascii="Arial Narrow" w:hAnsi="Arial Narrow"/>
                              <w:i/>
                              <w:sz w:val="20"/>
                            </w:rPr>
                          </w:pPr>
                          <w:hyperlink r:id="rId1" w:history="1">
                            <w:r w:rsidR="00F401B4" w:rsidRPr="009E2FBE">
                              <w:rPr>
                                <w:rStyle w:val="Hyperlink"/>
                                <w:rFonts w:ascii="Arial Narrow" w:hAnsi="Arial Narrow"/>
                                <w:i/>
                                <w:sz w:val="20"/>
                                <w:u w:val="none"/>
                              </w:rPr>
                              <w:t>Scan, click, or visit gmc.edu for campus contact info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A8853" id="_x0000_t202" coordsize="21600,21600" o:spt="202" path="m,l,21600r21600,l21600,xe">
              <v:stroke joinstyle="miter"/>
              <v:path gradientshapeok="t" o:connecttype="rect"/>
            </v:shapetype>
            <v:shape id="Text Box 2" o:spid="_x0000_s1027" type="#_x0000_t202" style="position:absolute;left:0;text-align:left;margin-left:377.25pt;margin-top:31.5pt;width:126pt;height:4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" filled="f" stroked="f">
              <v:textbox>
                <w:txbxContent>
                  <w:p w14:paraId="3E330C8F" w14:textId="77777777" w:rsidR="00F401B4" w:rsidRPr="009E2FBE" w:rsidRDefault="001B26CF" w:rsidP="00F401B4">
                    <w:pPr>
                      <w:spacing w:after="0"/>
                      <w:jc w:val="right"/>
                      <w:rPr>
                        <w:rFonts w:ascii="Arial Narrow" w:hAnsi="Arial Narrow"/>
                        <w:i/>
                        <w:sz w:val="20"/>
                      </w:rPr>
                    </w:pPr>
                    <w:hyperlink r:id="rId2" w:history="1">
                      <w:r w:rsidR="00F401B4" w:rsidRPr="009E2FBE">
                        <w:rPr>
                          <w:rStyle w:val="Hyperlink"/>
                          <w:rFonts w:ascii="Arial Narrow" w:hAnsi="Arial Narrow"/>
                          <w:i/>
                          <w:sz w:val="20"/>
                          <w:u w:val="none"/>
                        </w:rPr>
                        <w:t>Scan, click, or visit gmc.edu for campus contact info</w:t>
                      </w:r>
                    </w:hyperlink>
                  </w:p>
                </w:txbxContent>
              </v:textbox>
              <w10:wrap anchorx="margin"/>
            </v:shape>
          </w:pict>
        </mc:Fallback>
      </mc:AlternateContent>
    </w:r>
    <w:r>
      <w:rPr>
        <w:noProof/>
      </w:rPr>
      <w:drawing>
        <wp:anchor distT="0" distB="0" distL="114300" distR="114300" simplePos="0" relativeHeight="251661824" behindDoc="0" locked="0" layoutInCell="1" allowOverlap="1" wp14:anchorId="704AC513" wp14:editId="7F77581E">
          <wp:simplePos x="0" y="0"/>
          <wp:positionH relativeFrom="margin">
            <wp:posOffset>6400800</wp:posOffset>
          </wp:positionH>
          <wp:positionV relativeFrom="paragraph">
            <wp:posOffset>171450</wp:posOffset>
          </wp:positionV>
          <wp:extent cx="561975" cy="561975"/>
          <wp:effectExtent l="0" t="0" r="9525" b="9525"/>
          <wp:wrapThrough wrapText="bothSides">
            <wp:wrapPolygon edited="0">
              <wp:start x="0" y="0"/>
              <wp:lineTo x="0" y="21234"/>
              <wp:lineTo x="21234" y="21234"/>
              <wp:lineTo x="21234" y="0"/>
              <wp:lineTo x="0" y="0"/>
            </wp:wrapPolygon>
          </wp:wrapThrough>
          <wp:docPr id="5" name="Picture 5">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4" name="Picture 4">
                    <a:hlinkClick r:id="rId2"/>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680" behindDoc="0" locked="0" layoutInCell="1" allowOverlap="1" wp14:anchorId="207C7E99" wp14:editId="63116542">
              <wp:simplePos x="0" y="0"/>
              <wp:positionH relativeFrom="column">
                <wp:posOffset>4695825</wp:posOffset>
              </wp:positionH>
              <wp:positionV relativeFrom="paragraph">
                <wp:posOffset>190500</wp:posOffset>
              </wp:positionV>
              <wp:extent cx="19240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noFill/>
                      <a:ln w="9525">
                        <a:noFill/>
                        <a:miter lim="800000"/>
                        <a:headEnd/>
                        <a:tailEnd/>
                      </a:ln>
                    </wps:spPr>
                    <wps:txbx>
                      <w:txbxContent>
                        <w:p w14:paraId="0461AD5B" w14:textId="77777777" w:rsidR="00F401B4" w:rsidRPr="008B5310" w:rsidRDefault="00F401B4" w:rsidP="00F401B4">
                          <w:pPr>
                            <w:rPr>
                              <w:rFonts w:ascii="Arial Narrow" w:hAnsi="Arial Narrow"/>
                              <w:b/>
                              <w:sz w:val="28"/>
                            </w:rPr>
                          </w:pPr>
                          <w:r w:rsidRPr="008B5310">
                            <w:rPr>
                              <w:rFonts w:ascii="Arial Narrow" w:hAnsi="Arial Narrow"/>
                              <w:b/>
                              <w:sz w:val="28"/>
                            </w:rPr>
                            <w:t>Office of Financial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C7E99" id="_x0000_s1028" type="#_x0000_t202" style="position:absolute;left:0;text-align:left;margin-left:369.75pt;margin-top:15pt;width:151.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" filled="f" stroked="f">
              <v:textbox style="mso-fit-shape-to-text:t">
                <w:txbxContent>
                  <w:p w14:paraId="0461AD5B" w14:textId="77777777" w:rsidR="00F401B4" w:rsidRPr="008B5310" w:rsidRDefault="00F401B4" w:rsidP="00F401B4">
                    <w:pPr>
                      <w:rPr>
                        <w:rFonts w:ascii="Arial Narrow" w:hAnsi="Arial Narrow"/>
                        <w:b/>
                        <w:sz w:val="28"/>
                      </w:rPr>
                    </w:pPr>
                    <w:r w:rsidRPr="008B5310">
                      <w:rPr>
                        <w:rFonts w:ascii="Arial Narrow" w:hAnsi="Arial Narrow"/>
                        <w:b/>
                        <w:sz w:val="28"/>
                      </w:rPr>
                      <w:t>Office of Financial Aid</w:t>
                    </w:r>
                  </w:p>
                </w:txbxContent>
              </v:textbox>
              <w10:wrap type="square"/>
            </v:shape>
          </w:pict>
        </mc:Fallback>
      </mc:AlternateContent>
    </w:r>
    <w:r>
      <w:t xml:space="preserve">    </w:t>
    </w:r>
    <w:r>
      <w:object w:dxaOrig="12953" w:dyaOrig="6480" w14:anchorId="2D667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45pt;height:78.1pt">
          <v:imagedata r:id="rId4" o:title=""/>
        </v:shape>
        <o:OLEObject Type="Embed" ProgID="Acrobat.Document.DC" ShapeID="_x0000_i1025" DrawAspect="Content" ObjectID="_1760859142" r:id="rId5"/>
      </w:object>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49CB"/>
    <w:multiLevelType w:val="hybridMultilevel"/>
    <w:tmpl w:val="798ED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67D91"/>
    <w:multiLevelType w:val="hybridMultilevel"/>
    <w:tmpl w:val="019A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A144D"/>
    <w:multiLevelType w:val="multilevel"/>
    <w:tmpl w:val="F17A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E3613"/>
    <w:multiLevelType w:val="hybridMultilevel"/>
    <w:tmpl w:val="7F04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86960"/>
    <w:multiLevelType w:val="hybridMultilevel"/>
    <w:tmpl w:val="BA14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E57FC"/>
    <w:multiLevelType w:val="hybridMultilevel"/>
    <w:tmpl w:val="EDA2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222B1"/>
    <w:multiLevelType w:val="hybridMultilevel"/>
    <w:tmpl w:val="A3A8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7451D"/>
    <w:multiLevelType w:val="hybridMultilevel"/>
    <w:tmpl w:val="79F4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E40BD"/>
    <w:multiLevelType w:val="hybridMultilevel"/>
    <w:tmpl w:val="CBEC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D86574"/>
    <w:multiLevelType w:val="hybridMultilevel"/>
    <w:tmpl w:val="DA28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CC36AC"/>
    <w:multiLevelType w:val="hybridMultilevel"/>
    <w:tmpl w:val="4A06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4"/>
  </w:num>
  <w:num w:numId="5">
    <w:abstractNumId w:val="9"/>
  </w:num>
  <w:num w:numId="6">
    <w:abstractNumId w:val="5"/>
  </w:num>
  <w:num w:numId="7">
    <w:abstractNumId w:val="3"/>
  </w:num>
  <w:num w:numId="8">
    <w:abstractNumId w:val="8"/>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681"/>
    <w:rsid w:val="00030724"/>
    <w:rsid w:val="00031049"/>
    <w:rsid w:val="0004257D"/>
    <w:rsid w:val="000452DE"/>
    <w:rsid w:val="00053D65"/>
    <w:rsid w:val="00067EE0"/>
    <w:rsid w:val="00094F05"/>
    <w:rsid w:val="000D4803"/>
    <w:rsid w:val="000E15FC"/>
    <w:rsid w:val="000F55DE"/>
    <w:rsid w:val="00103B21"/>
    <w:rsid w:val="00113106"/>
    <w:rsid w:val="001219A0"/>
    <w:rsid w:val="00124567"/>
    <w:rsid w:val="001355FC"/>
    <w:rsid w:val="00141684"/>
    <w:rsid w:val="001548F1"/>
    <w:rsid w:val="001A15C2"/>
    <w:rsid w:val="001A169A"/>
    <w:rsid w:val="001A4ABB"/>
    <w:rsid w:val="001A673A"/>
    <w:rsid w:val="001B26CF"/>
    <w:rsid w:val="001C4F2D"/>
    <w:rsid w:val="00215B4A"/>
    <w:rsid w:val="00230D5C"/>
    <w:rsid w:val="00242045"/>
    <w:rsid w:val="0027196F"/>
    <w:rsid w:val="00281E87"/>
    <w:rsid w:val="002860D2"/>
    <w:rsid w:val="00294E96"/>
    <w:rsid w:val="002B412E"/>
    <w:rsid w:val="002B4C75"/>
    <w:rsid w:val="002D4C04"/>
    <w:rsid w:val="00322966"/>
    <w:rsid w:val="003601F4"/>
    <w:rsid w:val="003674D2"/>
    <w:rsid w:val="00381B2E"/>
    <w:rsid w:val="003A6400"/>
    <w:rsid w:val="003C5E3D"/>
    <w:rsid w:val="003C6AB8"/>
    <w:rsid w:val="004722F5"/>
    <w:rsid w:val="00474293"/>
    <w:rsid w:val="0048238B"/>
    <w:rsid w:val="004877FC"/>
    <w:rsid w:val="004878D1"/>
    <w:rsid w:val="00494DF1"/>
    <w:rsid w:val="00496A56"/>
    <w:rsid w:val="004978FD"/>
    <w:rsid w:val="004F368E"/>
    <w:rsid w:val="004F4778"/>
    <w:rsid w:val="00547DE4"/>
    <w:rsid w:val="00583960"/>
    <w:rsid w:val="005A030C"/>
    <w:rsid w:val="005B5025"/>
    <w:rsid w:val="005B5F29"/>
    <w:rsid w:val="005D1F3C"/>
    <w:rsid w:val="005E4B60"/>
    <w:rsid w:val="006148C8"/>
    <w:rsid w:val="0062263F"/>
    <w:rsid w:val="00624D2E"/>
    <w:rsid w:val="00632253"/>
    <w:rsid w:val="00647884"/>
    <w:rsid w:val="00681842"/>
    <w:rsid w:val="0069430F"/>
    <w:rsid w:val="006A07B1"/>
    <w:rsid w:val="00741AA5"/>
    <w:rsid w:val="007473C2"/>
    <w:rsid w:val="00750534"/>
    <w:rsid w:val="007748DD"/>
    <w:rsid w:val="007A7BA4"/>
    <w:rsid w:val="007B2B20"/>
    <w:rsid w:val="007C2E9F"/>
    <w:rsid w:val="00835523"/>
    <w:rsid w:val="00857DAC"/>
    <w:rsid w:val="008612F2"/>
    <w:rsid w:val="00880E40"/>
    <w:rsid w:val="0089522C"/>
    <w:rsid w:val="008A1A30"/>
    <w:rsid w:val="008D5865"/>
    <w:rsid w:val="008F5073"/>
    <w:rsid w:val="00905241"/>
    <w:rsid w:val="00932E55"/>
    <w:rsid w:val="00954D03"/>
    <w:rsid w:val="00960C7A"/>
    <w:rsid w:val="00962B0B"/>
    <w:rsid w:val="00965D6B"/>
    <w:rsid w:val="00986F83"/>
    <w:rsid w:val="009A2BEE"/>
    <w:rsid w:val="009D2A49"/>
    <w:rsid w:val="00A04596"/>
    <w:rsid w:val="00A52387"/>
    <w:rsid w:val="00A557BA"/>
    <w:rsid w:val="00A63D2A"/>
    <w:rsid w:val="00A771FC"/>
    <w:rsid w:val="00AA12F7"/>
    <w:rsid w:val="00AB75B6"/>
    <w:rsid w:val="00AC75A1"/>
    <w:rsid w:val="00AD351B"/>
    <w:rsid w:val="00B05661"/>
    <w:rsid w:val="00B105CB"/>
    <w:rsid w:val="00B6541C"/>
    <w:rsid w:val="00B83681"/>
    <w:rsid w:val="00B91000"/>
    <w:rsid w:val="00B96410"/>
    <w:rsid w:val="00BA16D3"/>
    <w:rsid w:val="00BA6660"/>
    <w:rsid w:val="00BE7CE6"/>
    <w:rsid w:val="00C03047"/>
    <w:rsid w:val="00C11EA6"/>
    <w:rsid w:val="00C20CA2"/>
    <w:rsid w:val="00C72663"/>
    <w:rsid w:val="00C8106D"/>
    <w:rsid w:val="00C96DB6"/>
    <w:rsid w:val="00CB243A"/>
    <w:rsid w:val="00D11D6F"/>
    <w:rsid w:val="00D330FC"/>
    <w:rsid w:val="00D451C7"/>
    <w:rsid w:val="00D57C4C"/>
    <w:rsid w:val="00D709FF"/>
    <w:rsid w:val="00DB1ED9"/>
    <w:rsid w:val="00DC0C79"/>
    <w:rsid w:val="00DC4897"/>
    <w:rsid w:val="00DD0E68"/>
    <w:rsid w:val="00DE49CD"/>
    <w:rsid w:val="00E07229"/>
    <w:rsid w:val="00E24073"/>
    <w:rsid w:val="00E30385"/>
    <w:rsid w:val="00E60AFF"/>
    <w:rsid w:val="00E76768"/>
    <w:rsid w:val="00E76A0C"/>
    <w:rsid w:val="00E81CAC"/>
    <w:rsid w:val="00EC18BD"/>
    <w:rsid w:val="00ED57FD"/>
    <w:rsid w:val="00EE57D7"/>
    <w:rsid w:val="00F010FC"/>
    <w:rsid w:val="00F15964"/>
    <w:rsid w:val="00F161AE"/>
    <w:rsid w:val="00F401B4"/>
    <w:rsid w:val="00F562B9"/>
    <w:rsid w:val="00F8500E"/>
    <w:rsid w:val="00F97EF3"/>
    <w:rsid w:val="00FB69A3"/>
    <w:rsid w:val="00FC0231"/>
    <w:rsid w:val="00FC3970"/>
    <w:rsid w:val="00FD5A29"/>
    <w:rsid w:val="00FE5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162DAFBB"/>
  <w15:docId w15:val="{7117BC6F-F126-4549-8A46-0D832192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681"/>
    <w:rPr>
      <w:rFonts w:ascii="Tahoma" w:hAnsi="Tahoma" w:cs="Tahoma"/>
      <w:sz w:val="16"/>
      <w:szCs w:val="16"/>
    </w:rPr>
  </w:style>
  <w:style w:type="paragraph" w:styleId="Header">
    <w:name w:val="header"/>
    <w:basedOn w:val="Normal"/>
    <w:link w:val="HeaderChar"/>
    <w:uiPriority w:val="99"/>
    <w:unhideWhenUsed/>
    <w:rsid w:val="00741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AA5"/>
  </w:style>
  <w:style w:type="paragraph" w:styleId="Footer">
    <w:name w:val="footer"/>
    <w:basedOn w:val="Normal"/>
    <w:link w:val="FooterChar"/>
    <w:uiPriority w:val="99"/>
    <w:unhideWhenUsed/>
    <w:rsid w:val="00741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AA5"/>
  </w:style>
  <w:style w:type="character" w:styleId="Hyperlink">
    <w:name w:val="Hyperlink"/>
    <w:basedOn w:val="DefaultParagraphFont"/>
    <w:uiPriority w:val="99"/>
    <w:unhideWhenUsed/>
    <w:rsid w:val="00681842"/>
    <w:rPr>
      <w:color w:val="0000FF" w:themeColor="hyperlink"/>
      <w:u w:val="single"/>
    </w:rPr>
  </w:style>
  <w:style w:type="paragraph" w:styleId="ListParagraph">
    <w:name w:val="List Paragraph"/>
    <w:basedOn w:val="Normal"/>
    <w:uiPriority w:val="34"/>
    <w:qFormat/>
    <w:rsid w:val="005B5025"/>
    <w:pPr>
      <w:ind w:left="720"/>
      <w:contextualSpacing/>
    </w:pPr>
    <w:rPr>
      <w:rFonts w:eastAsiaTheme="minorEastAsia"/>
    </w:rPr>
  </w:style>
  <w:style w:type="table" w:styleId="TableGrid">
    <w:name w:val="Table Grid"/>
    <w:basedOn w:val="TableNormal"/>
    <w:uiPriority w:val="59"/>
    <w:rsid w:val="005B502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5B4A"/>
    <w:rPr>
      <w:color w:val="800080" w:themeColor="followedHyperlink"/>
      <w:u w:val="single"/>
    </w:rPr>
  </w:style>
  <w:style w:type="character" w:styleId="UnresolvedMention">
    <w:name w:val="Unresolved Mention"/>
    <w:basedOn w:val="DefaultParagraphFont"/>
    <w:uiPriority w:val="99"/>
    <w:semiHidden/>
    <w:unhideWhenUsed/>
    <w:rsid w:val="00DD0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1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mc.edu" TargetMode="External"/><Relationship Id="rId18" Type="http://schemas.openxmlformats.org/officeDocument/2006/relationships/hyperlink" Target="http://www.studentaid.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mc.edu/wp-content/uploads/2022/05/2022-2023-Loan-Change-Form.pdf" TargetMode="External"/><Relationship Id="rId7" Type="http://schemas.openxmlformats.org/officeDocument/2006/relationships/settings" Target="settings.xml"/><Relationship Id="rId12" Type="http://schemas.openxmlformats.org/officeDocument/2006/relationships/hyperlink" Target="http://www.studentaid.gov" TargetMode="External"/><Relationship Id="rId17" Type="http://schemas.openxmlformats.org/officeDocument/2006/relationships/hyperlink" Target="http://www.studentloans.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mc.edu" TargetMode="External"/><Relationship Id="rId20" Type="http://schemas.openxmlformats.org/officeDocument/2006/relationships/hyperlink" Target="https://studentaid.gov/understand-aid/types/loans/interest-ra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mc.ed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mc.edu/wp-content/uploads/2022/05/2022-2023-Loan-Change-Form.pdf" TargetMode="External"/><Relationship Id="rId23" Type="http://schemas.openxmlformats.org/officeDocument/2006/relationships/hyperlink" Target="https://studentaid.gov/understand-aid/types/loans" TargetMode="External"/><Relationship Id="rId10" Type="http://schemas.openxmlformats.org/officeDocument/2006/relationships/endnotes" Target="endnotes.xml"/><Relationship Id="rId19" Type="http://schemas.openxmlformats.org/officeDocument/2006/relationships/hyperlink" Target="http://www.studentaid.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aid.gov/understand-aid/types/loans/interest-rates" TargetMode="External"/><Relationship Id="rId22" Type="http://schemas.openxmlformats.org/officeDocument/2006/relationships/hyperlink" Target="http://www.gmc.ed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gmc.edu/prospective-students/facinfo.cms" TargetMode="External"/><Relationship Id="rId1" Type="http://schemas.openxmlformats.org/officeDocument/2006/relationships/hyperlink" Target="http://www.gmc.edu/prospective-students/facinfo.cms" TargetMode="External"/><Relationship Id="rId5" Type="http://schemas.openxmlformats.org/officeDocument/2006/relationships/oleObject" Target="embeddings/oleObject1.bin"/><Relationship Id="rId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54D2247CE8F146B0DDBE0D29105432" ma:contentTypeVersion="10" ma:contentTypeDescription="Create a new document." ma:contentTypeScope="" ma:versionID="129313bab4e6db070ac587ff4cc9dd33">
  <xsd:schema xmlns:xsd="http://www.w3.org/2001/XMLSchema" xmlns:xs="http://www.w3.org/2001/XMLSchema" xmlns:p="http://schemas.microsoft.com/office/2006/metadata/properties" xmlns:ns3="75e4d501-ac3d-4c7c-aab5-439766dd3c1f" targetNamespace="http://schemas.microsoft.com/office/2006/metadata/properties" ma:root="true" ma:fieldsID="021d9e9278ed4c7303ec86ef344c2c57" ns3:_="">
    <xsd:import namespace="75e4d501-ac3d-4c7c-aab5-439766dd3c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4d501-ac3d-4c7c-aab5-439766dd3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8315D6-746C-487C-B5A0-2505D45790D7}">
  <ds:schemaRefs>
    <ds:schemaRef ds:uri="http://schemas.microsoft.com/sharepoint/v3/contenttype/forms"/>
  </ds:schemaRefs>
</ds:datastoreItem>
</file>

<file path=customXml/itemProps2.xml><?xml version="1.0" encoding="utf-8"?>
<ds:datastoreItem xmlns:ds="http://schemas.openxmlformats.org/officeDocument/2006/customXml" ds:itemID="{7850FE74-5306-492C-A294-87AE24B73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4d501-ac3d-4c7c-aab5-439766dd3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5242B-2AD0-450F-BDB7-C094BFB568ED}">
  <ds:schemaRefs>
    <ds:schemaRef ds:uri="http://schemas.openxmlformats.org/officeDocument/2006/bibliography"/>
  </ds:schemaRefs>
</ds:datastoreItem>
</file>

<file path=customXml/itemProps4.xml><?xml version="1.0" encoding="utf-8"?>
<ds:datastoreItem xmlns:ds="http://schemas.openxmlformats.org/officeDocument/2006/customXml" ds:itemID="{87141A49-12E9-4C6A-8512-385F5AF87ACE}">
  <ds:schemaRef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75e4d501-ac3d-4c7c-aab5-439766dd3c1f"/>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GMC</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J Addison</dc:creator>
  <cp:lastModifiedBy>Corinne Supernor</cp:lastModifiedBy>
  <cp:revision>7</cp:revision>
  <cp:lastPrinted>2019-08-21T12:58:00Z</cp:lastPrinted>
  <dcterms:created xsi:type="dcterms:W3CDTF">2023-11-07T14:42:00Z</dcterms:created>
  <dcterms:modified xsi:type="dcterms:W3CDTF">2023-11-07T15:46:00Z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0x010100B354D2247CE8F146B0DDBE0D29105432</vt:lpwstr>
  </property>
</Properties>
</file>